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7C5CB">
      <w:pPr>
        <w:widowControl/>
        <w:spacing w:line="360" w:lineRule="auto"/>
        <w:ind w:firstLine="480"/>
        <w:jc w:val="center"/>
        <w:rPr>
          <w:rFonts w:hint="eastAsia" w:ascii="仿宋" w:hAnsi="仿宋" w:eastAsia="仿宋" w:cs="宋体"/>
          <w:color w:val="3D3D3D"/>
          <w:kern w:val="0"/>
          <w:sz w:val="28"/>
          <w:szCs w:val="28"/>
          <w:lang w:val="en-US" w:eastAsia="zh-CN"/>
        </w:rPr>
      </w:pPr>
      <w:r>
        <w:rPr>
          <w:rFonts w:eastAsia="方正小标宋简体"/>
          <w:spacing w:val="-12"/>
          <w:sz w:val="44"/>
          <w:szCs w:val="44"/>
        </w:rPr>
        <w:t>部分</w:t>
      </w:r>
      <w:r>
        <w:rPr>
          <w:rFonts w:hint="eastAsia" w:eastAsia="方正小标宋简体"/>
          <w:spacing w:val="-12"/>
          <w:sz w:val="44"/>
          <w:szCs w:val="44"/>
        </w:rPr>
        <w:t>不合格</w:t>
      </w:r>
      <w:r>
        <w:rPr>
          <w:rFonts w:eastAsia="方正小标宋简体"/>
          <w:spacing w:val="-12"/>
          <w:sz w:val="44"/>
          <w:szCs w:val="44"/>
        </w:rPr>
        <w:t>项目的</w:t>
      </w:r>
      <w:r>
        <w:rPr>
          <w:rFonts w:hint="eastAsia" w:eastAsia="方正小标宋简体"/>
          <w:spacing w:val="-12"/>
          <w:sz w:val="44"/>
          <w:szCs w:val="44"/>
        </w:rPr>
        <w:t>小知识</w:t>
      </w:r>
    </w:p>
    <w:p w14:paraId="4583E2C0">
      <w:pPr>
        <w:widowControl/>
        <w:numPr>
          <w:numId w:val="0"/>
        </w:numPr>
        <w:spacing w:line="360" w:lineRule="auto"/>
        <w:ind w:firstLine="560" w:firstLineChars="200"/>
        <w:jc w:val="left"/>
        <w:rPr>
          <w:rFonts w:hint="eastAsia" w:ascii="黑体" w:hAnsi="黑体" w:eastAsia="黑体" w:cs="黑体"/>
          <w:color w:val="3D3D3D"/>
          <w:kern w:val="0"/>
          <w:sz w:val="28"/>
          <w:szCs w:val="28"/>
        </w:rPr>
      </w:pPr>
      <w:r>
        <w:rPr>
          <w:rFonts w:hint="eastAsia" w:ascii="黑体" w:hAnsi="黑体" w:eastAsia="黑体" w:cs="黑体"/>
          <w:color w:val="3D3D3D"/>
          <w:kern w:val="0"/>
          <w:sz w:val="28"/>
          <w:szCs w:val="28"/>
          <w:lang w:eastAsia="zh-CN"/>
        </w:rPr>
        <w:t>一、</w:t>
      </w:r>
      <w:r>
        <w:rPr>
          <w:rFonts w:hint="eastAsia" w:ascii="黑体" w:hAnsi="黑体" w:eastAsia="黑体" w:cs="黑体"/>
          <w:color w:val="3D3D3D"/>
          <w:kern w:val="0"/>
          <w:sz w:val="28"/>
          <w:szCs w:val="28"/>
        </w:rPr>
        <w:t>菌落总数</w:t>
      </w:r>
    </w:p>
    <w:p w14:paraId="55C50758">
      <w:pPr>
        <w:widowControl/>
        <w:numPr>
          <w:numId w:val="0"/>
        </w:numPr>
        <w:spacing w:line="360" w:lineRule="auto"/>
        <w:ind w:firstLine="560" w:firstLineChars="200"/>
        <w:jc w:val="left"/>
        <w:rPr>
          <w:rFonts w:ascii="仿宋" w:hAnsi="仿宋" w:eastAsia="仿宋" w:cs="宋体"/>
          <w:color w:val="3D3D3D"/>
          <w:kern w:val="0"/>
          <w:sz w:val="28"/>
          <w:szCs w:val="28"/>
        </w:rPr>
      </w:pPr>
      <w:r>
        <w:rPr>
          <w:rFonts w:ascii="仿宋" w:hAnsi="仿宋" w:eastAsia="仿宋" w:cs="宋体"/>
          <w:color w:val="3D3D3D"/>
          <w:kern w:val="0"/>
          <w:sz w:val="28"/>
          <w:szCs w:val="28"/>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14:paraId="792ECD65">
      <w:pPr>
        <w:widowControl/>
        <w:numPr>
          <w:ilvl w:val="0"/>
          <w:numId w:val="1"/>
        </w:numPr>
        <w:spacing w:line="360" w:lineRule="auto"/>
        <w:ind w:firstLine="560" w:firstLineChars="200"/>
        <w:jc w:val="left"/>
        <w:rPr>
          <w:rFonts w:hint="eastAsia" w:ascii="黑体" w:hAnsi="黑体" w:eastAsia="黑体" w:cs="黑体"/>
          <w:color w:val="3D3D3D"/>
          <w:kern w:val="0"/>
          <w:sz w:val="28"/>
          <w:szCs w:val="28"/>
        </w:rPr>
      </w:pPr>
      <w:r>
        <w:rPr>
          <w:rFonts w:hint="eastAsia" w:ascii="黑体" w:hAnsi="黑体" w:eastAsia="黑体" w:cs="黑体"/>
          <w:color w:val="3D3D3D"/>
          <w:kern w:val="0"/>
          <w:sz w:val="28"/>
          <w:szCs w:val="28"/>
        </w:rPr>
        <w:t>二氧化硫残留量</w:t>
      </w:r>
    </w:p>
    <w:p w14:paraId="3AC20B52">
      <w:pPr>
        <w:widowControl/>
        <w:numPr>
          <w:numId w:val="0"/>
        </w:numPr>
        <w:spacing w:line="360" w:lineRule="auto"/>
        <w:ind w:firstLine="560" w:firstLineChars="200"/>
        <w:jc w:val="left"/>
        <w:rPr>
          <w:rFonts w:ascii="仿宋" w:hAnsi="仿宋" w:eastAsia="仿宋" w:cs="宋体"/>
          <w:color w:val="3D3D3D"/>
          <w:kern w:val="0"/>
          <w:sz w:val="28"/>
          <w:szCs w:val="28"/>
        </w:rPr>
      </w:pPr>
      <w:bookmarkStart w:id="0" w:name="_GoBack"/>
      <w:bookmarkEnd w:id="0"/>
      <w:r>
        <w:rPr>
          <w:rFonts w:ascii="仿宋" w:hAnsi="仿宋" w:eastAsia="仿宋" w:cs="宋体"/>
          <w:color w:val="3D3D3D"/>
          <w:kern w:val="0"/>
          <w:sz w:val="28"/>
          <w:szCs w:val="28"/>
        </w:rPr>
        <w:t>二氧化硫残留量(以SO2计)焦亚硫酸钾、焦亚硫酸钠、亚硫酸钠、亚硫酸氢钠、低亚硫酸钠是酱腌菜中常用的漂白剂、防腐剂和抗氧化剂，其生成的二氧化硫可防止食品褐变，保持产品品质和色泽，延长保质期。《食品安全国家标准 食品添加剂使用标准》（GB</w:t>
      </w:r>
      <w:r>
        <w:rPr>
          <w:rFonts w:hint="eastAsia" w:ascii="宋体" w:hAnsi="宋体" w:eastAsia="宋体" w:cs="宋体"/>
          <w:color w:val="3D3D3D"/>
          <w:kern w:val="0"/>
          <w:sz w:val="28"/>
          <w:szCs w:val="28"/>
        </w:rPr>
        <w:t> </w:t>
      </w:r>
      <w:r>
        <w:rPr>
          <w:rFonts w:ascii="仿宋" w:hAnsi="仿宋" w:eastAsia="仿宋" w:cs="宋体"/>
          <w:color w:val="3D3D3D"/>
          <w:kern w:val="0"/>
          <w:sz w:val="28"/>
          <w:szCs w:val="28"/>
        </w:rPr>
        <w:t>2760</w:t>
      </w:r>
      <w:r>
        <w:rPr>
          <w:rFonts w:hint="eastAsia" w:ascii="仿宋" w:hAnsi="仿宋" w:eastAsia="仿宋" w:cs="仿宋"/>
          <w:color w:val="3D3D3D"/>
          <w:kern w:val="0"/>
          <w:sz w:val="28"/>
          <w:szCs w:val="28"/>
        </w:rPr>
        <w:t>—</w:t>
      </w:r>
      <w:r>
        <w:rPr>
          <w:rFonts w:ascii="仿宋" w:hAnsi="仿宋" w:eastAsia="仿宋" w:cs="宋体"/>
          <w:color w:val="3D3D3D"/>
          <w:kern w:val="0"/>
          <w:sz w:val="28"/>
          <w:szCs w:val="28"/>
        </w:rPr>
        <w:t>2014）中规定腌渍的蔬菜中二氧化硫残留量不得超过0.1g/kg。二氧化硫进入人体后最终转化为硫酸盐并随尿液排出体外，少量二氧化硫进入人体不会对身体带来健康危害，但若过量食用可能引起如恶心、呕吐等胃肠道反应。</w:t>
      </w:r>
    </w:p>
    <w:p w14:paraId="46EC5A51">
      <w:pPr>
        <w:spacing w:line="360" w:lineRule="auto"/>
        <w:ind w:firstLine="560" w:firstLineChars="200"/>
        <w:rPr>
          <w:rFonts w:hint="eastAsia" w:ascii="仿宋" w:hAnsi="仿宋" w:eastAsia="仿宋" w:cs="Arial"/>
          <w:color w:val="333333"/>
          <w:sz w:val="28"/>
          <w:szCs w:val="28"/>
          <w:lang w:eastAsia="zh-CN"/>
        </w:rPr>
      </w:pPr>
      <w:r>
        <w:rPr>
          <w:rFonts w:hint="eastAsia" w:ascii="仿宋" w:hAnsi="仿宋" w:eastAsia="仿宋" w:cs="宋体"/>
          <w:color w:val="3D3D3D"/>
          <w:kern w:val="0"/>
          <w:sz w:val="28"/>
          <w:szCs w:val="28"/>
          <w:lang w:val="en-US" w:eastAsia="zh-CN"/>
        </w:rPr>
        <w:t xml:space="preserve"> </w:t>
      </w:r>
      <w:r>
        <w:rPr>
          <w:rFonts w:hint="eastAsia" w:ascii="仿宋" w:hAnsi="仿宋" w:eastAsia="仿宋" w:cs="Arial"/>
          <w:color w:val="333333"/>
          <w:sz w:val="28"/>
          <w:szCs w:val="28"/>
          <w:lang w:val="en-US" w:eastAsia="zh-CN"/>
        </w:rPr>
        <w:t xml:space="preserve"> </w:t>
      </w:r>
    </w:p>
    <w:p w14:paraId="43BECE1A">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color w:val="333333"/>
          <w:sz w:val="28"/>
          <w:szCs w:val="28"/>
          <w:lang w:val="en-US" w:eastAsia="zh-CN"/>
        </w:rPr>
        <w:t xml:space="preserve">  </w:t>
      </w:r>
      <w:r>
        <w:rPr>
          <w:rFonts w:hint="eastAsia" w:ascii="仿宋" w:hAnsi="仿宋" w:eastAsia="仿宋" w:cs="Times New Roman"/>
          <w:sz w:val="28"/>
          <w:szCs w:val="28"/>
          <w:lang w:val="en-US" w:eastAsia="zh-CN"/>
        </w:rPr>
        <w:t xml:space="preserve"> </w:t>
      </w:r>
    </w:p>
    <w:p w14:paraId="362684A9">
      <w:pPr>
        <w:spacing w:line="600" w:lineRule="exact"/>
        <w:jc w:val="center"/>
        <w:rPr>
          <w:rFonts w:hint="eastAsia" w:eastAsia="方正小标宋简体"/>
          <w:spacing w:val="-12"/>
          <w:sz w:val="44"/>
          <w:szCs w:val="44"/>
          <w:lang w:eastAsia="zh-CN"/>
        </w:rPr>
      </w:pPr>
      <w:r>
        <w:rPr>
          <w:rFonts w:hint="eastAsia" w:ascii="黑体" w:hAnsi="黑体" w:eastAsia="黑体"/>
          <w:sz w:val="32"/>
          <w:szCs w:val="32"/>
          <w:lang w:val="en-US" w:eastAsia="zh-CN"/>
        </w:rPr>
        <w:t xml:space="preserve"> </w:t>
      </w:r>
    </w:p>
    <w:p w14:paraId="211BA72B">
      <w:pPr>
        <w:pStyle w:val="4"/>
        <w:shd w:val="clear" w:color="auto" w:fill="FFFFFF"/>
        <w:spacing w:before="0" w:beforeAutospacing="0" w:after="0" w:afterAutospacing="0"/>
        <w:rPr>
          <w:rFonts w:hint="eastAsia" w:ascii="Arial" w:hAnsi="Arial" w:eastAsia="方正小标宋简体" w:cs="Arial"/>
          <w:color w:val="191919"/>
          <w:lang w:val="en-US" w:eastAsia="zh-CN"/>
        </w:rPr>
      </w:pPr>
      <w:r>
        <w:rPr>
          <w:rFonts w:hint="eastAsia" w:eastAsia="方正小标宋简体"/>
          <w:spacing w:val="-12"/>
          <w:sz w:val="44"/>
          <w:szCs w:val="44"/>
          <w:lang w:val="en-US" w:eastAsia="zh-CN"/>
        </w:rPr>
        <w:t xml:space="preserve"> </w:t>
      </w:r>
      <w:r>
        <w:rPr>
          <w:rFonts w:hint="eastAsia" w:ascii="Arial" w:hAnsi="Arial" w:eastAsia="方正小标宋简体" w:cs="Arial"/>
          <w:color w:val="191919"/>
          <w:lang w:val="en-US" w:eastAsia="zh-CN"/>
        </w:rPr>
        <w:t xml:space="preserve"> </w:t>
      </w:r>
    </w:p>
    <w:p w14:paraId="18A529EC">
      <w:pPr>
        <w:spacing w:line="360" w:lineRule="auto"/>
        <w:ind w:firstLine="560" w:firstLineChars="200"/>
        <w:rPr>
          <w:rFonts w:hint="default" w:ascii="仿宋" w:hAnsi="仿宋" w:eastAsia="仿宋"/>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EB453"/>
    <w:multiLevelType w:val="singleLevel"/>
    <w:tmpl w:val="57AEB4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07"/>
    <w:rsid w:val="00091884"/>
    <w:rsid w:val="00334582"/>
    <w:rsid w:val="003B2F07"/>
    <w:rsid w:val="004534EA"/>
    <w:rsid w:val="005579A4"/>
    <w:rsid w:val="007D743D"/>
    <w:rsid w:val="00807A5F"/>
    <w:rsid w:val="008950F4"/>
    <w:rsid w:val="00C934AF"/>
    <w:rsid w:val="00CF2D6E"/>
    <w:rsid w:val="00D35695"/>
    <w:rsid w:val="00E169A0"/>
    <w:rsid w:val="00E72A93"/>
    <w:rsid w:val="00F4055D"/>
    <w:rsid w:val="00F7146E"/>
    <w:rsid w:val="0B7A4D15"/>
    <w:rsid w:val="0D2273D4"/>
    <w:rsid w:val="48947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341</Words>
  <Characters>357</Characters>
  <Lines>39</Lines>
  <Paragraphs>11</Paragraphs>
  <TotalTime>1</TotalTime>
  <ScaleCrop>false</ScaleCrop>
  <LinksUpToDate>false</LinksUpToDate>
  <CharactersWithSpaces>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2017-11-17T01:24:00Z</dcterms:created>
  <dc:creator>l</dc:creator>
  <cp:lastModifiedBy>柯崽崽</cp:lastModifiedBy>
  <dcterms:modified xsi:type="dcterms:W3CDTF">2024-12-10T00:53:20Z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C1275159842D49F1BC17763406A0FA98_13</vt:lpwstr>
  </property>
</Properties>
</file>