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26407">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w:t>
      </w:r>
    </w:p>
    <w:p w14:paraId="41834F56">
      <w:pPr>
        <w:spacing w:line="560" w:lineRule="exact"/>
        <w:jc w:val="center"/>
        <w:rPr>
          <w:rFonts w:hint="default" w:ascii="Times New Roman" w:hAnsi="Times New Roman" w:eastAsia="宋体" w:cs="Times New Roman"/>
          <w:sz w:val="44"/>
          <w:szCs w:val="44"/>
        </w:rPr>
      </w:pPr>
      <w:r>
        <w:rPr>
          <w:rFonts w:hint="default" w:ascii="Times New Roman" w:hAnsi="Times New Roman" w:eastAsia="宋体" w:cs="Times New Roman"/>
          <w:sz w:val="44"/>
          <w:szCs w:val="44"/>
          <w:lang w:eastAsia="zh-CN"/>
        </w:rPr>
        <w:t>常德市鼎城区</w:t>
      </w:r>
      <w:r>
        <w:rPr>
          <w:rFonts w:hint="default" w:ascii="Times New Roman" w:hAnsi="Times New Roman" w:eastAsia="宋体" w:cs="Times New Roman"/>
          <w:sz w:val="44"/>
          <w:szCs w:val="44"/>
        </w:rPr>
        <w:t>社会组织基本数据统计表</w:t>
      </w:r>
    </w:p>
    <w:p w14:paraId="5D975BF7">
      <w:pPr>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（截止</w:t>
      </w:r>
      <w:r>
        <w:rPr>
          <w:rFonts w:hint="default" w:ascii="Times New Roman" w:hAnsi="Times New Roman" w:eastAsia="仿宋" w:cs="Times New Roman"/>
          <w:sz w:val="32"/>
          <w:szCs w:val="32"/>
          <w:highlight w:val="none"/>
        </w:rPr>
        <w:t>202</w:t>
      </w:r>
      <w:r>
        <w:rPr>
          <w:rFonts w:hint="default" w:ascii="Times New Roman" w:hAnsi="Times New Roman" w:eastAsia="仿宋" w:cs="Times New Roman"/>
          <w:sz w:val="32"/>
          <w:szCs w:val="32"/>
          <w:highlight w:val="none"/>
          <w:lang w:val="en-US" w:eastAsia="zh-CN"/>
        </w:rPr>
        <w:t>4</w:t>
      </w:r>
      <w:r>
        <w:rPr>
          <w:rFonts w:hint="default" w:ascii="Times New Roman" w:hAnsi="Times New Roman" w:eastAsia="仿宋" w:cs="Times New Roman"/>
          <w:sz w:val="32"/>
          <w:szCs w:val="32"/>
        </w:rPr>
        <w:t>年12月31日）</w:t>
      </w:r>
    </w:p>
    <w:p w14:paraId="14ED9833">
      <w:pPr>
        <w:rPr>
          <w:rFonts w:hint="default" w:ascii="Times New Roman" w:hAnsi="Times New Roman" w:eastAsia="仿宋" w:cs="Times New Roman"/>
          <w:sz w:val="32"/>
          <w:szCs w:val="32"/>
        </w:rPr>
      </w:pPr>
      <w:r>
        <w:rPr>
          <w:rFonts w:hint="default" w:ascii="Times New Roman" w:hAnsi="Times New Roman" w:eastAsia="仿宋" w:cs="Times New Roman"/>
          <w:sz w:val="28"/>
          <w:szCs w:val="28"/>
        </w:rPr>
        <w:t>社会组织名称（公章）：                  填报人：                    联系电话：</w:t>
      </w:r>
    </w:p>
    <w:tbl>
      <w:tblPr>
        <w:tblStyle w:val="3"/>
        <w:tblW w:w="14010" w:type="dxa"/>
        <w:jc w:val="center"/>
        <w:tblLayout w:type="fixed"/>
        <w:tblCellMar>
          <w:top w:w="0" w:type="dxa"/>
          <w:left w:w="108" w:type="dxa"/>
          <w:bottom w:w="0" w:type="dxa"/>
          <w:right w:w="108" w:type="dxa"/>
        </w:tblCellMar>
      </w:tblPr>
      <w:tblGrid>
        <w:gridCol w:w="692"/>
        <w:gridCol w:w="726"/>
        <w:gridCol w:w="643"/>
        <w:gridCol w:w="692"/>
        <w:gridCol w:w="836"/>
        <w:gridCol w:w="697"/>
        <w:gridCol w:w="737"/>
        <w:gridCol w:w="724"/>
        <w:gridCol w:w="997"/>
        <w:gridCol w:w="886"/>
        <w:gridCol w:w="953"/>
        <w:gridCol w:w="690"/>
        <w:gridCol w:w="795"/>
        <w:gridCol w:w="780"/>
        <w:gridCol w:w="1395"/>
        <w:gridCol w:w="1767"/>
      </w:tblGrid>
      <w:tr w14:paraId="775CF7BE">
        <w:tblPrEx>
          <w:tblCellMar>
            <w:top w:w="0" w:type="dxa"/>
            <w:left w:w="108" w:type="dxa"/>
            <w:bottom w:w="0" w:type="dxa"/>
            <w:right w:w="108" w:type="dxa"/>
          </w:tblCellMar>
        </w:tblPrEx>
        <w:trPr>
          <w:trHeight w:val="455" w:hRule="atLeast"/>
          <w:jc w:val="center"/>
        </w:trPr>
        <w:tc>
          <w:tcPr>
            <w:tcW w:w="692" w:type="dxa"/>
            <w:tcBorders>
              <w:top w:val="single" w:color="000000" w:sz="4" w:space="0"/>
              <w:left w:val="single" w:color="000000" w:sz="4" w:space="0"/>
              <w:bottom w:val="nil"/>
              <w:right w:val="nil"/>
            </w:tcBorders>
            <w:noWrap/>
            <w:vAlign w:val="center"/>
          </w:tcPr>
          <w:p w14:paraId="5A3C83ED">
            <w:pPr>
              <w:widowControl/>
              <w:jc w:val="left"/>
              <w:rPr>
                <w:rFonts w:hint="default" w:ascii="Times New Roman" w:hAnsi="Times New Roman" w:cs="Times New Roman"/>
                <w:color w:val="000000"/>
                <w:kern w:val="0"/>
                <w:sz w:val="24"/>
                <w:szCs w:val="24"/>
              </w:rPr>
            </w:pPr>
          </w:p>
        </w:tc>
        <w:tc>
          <w:tcPr>
            <w:tcW w:w="726" w:type="dxa"/>
            <w:tcBorders>
              <w:top w:val="single" w:color="000000" w:sz="4" w:space="0"/>
              <w:left w:val="nil"/>
              <w:bottom w:val="single" w:color="000000" w:sz="4" w:space="0"/>
              <w:right w:val="nil"/>
            </w:tcBorders>
            <w:noWrap/>
            <w:vAlign w:val="center"/>
          </w:tcPr>
          <w:p w14:paraId="7F157834">
            <w:pPr>
              <w:widowControl/>
              <w:jc w:val="left"/>
              <w:rPr>
                <w:rFonts w:hint="default" w:ascii="Times New Roman" w:hAnsi="Times New Roman" w:cs="Times New Roman"/>
                <w:color w:val="000000"/>
                <w:kern w:val="0"/>
                <w:sz w:val="24"/>
                <w:szCs w:val="24"/>
              </w:rPr>
            </w:pPr>
          </w:p>
        </w:tc>
        <w:tc>
          <w:tcPr>
            <w:tcW w:w="643" w:type="dxa"/>
            <w:tcBorders>
              <w:top w:val="single" w:color="000000" w:sz="4" w:space="0"/>
              <w:left w:val="nil"/>
              <w:bottom w:val="single" w:color="000000" w:sz="4" w:space="0"/>
              <w:right w:val="nil"/>
            </w:tcBorders>
            <w:noWrap/>
            <w:vAlign w:val="center"/>
          </w:tcPr>
          <w:p w14:paraId="4D22E07C">
            <w:pPr>
              <w:widowControl/>
              <w:jc w:val="left"/>
              <w:rPr>
                <w:rFonts w:hint="default" w:ascii="Times New Roman" w:hAnsi="Times New Roman" w:cs="Times New Roman"/>
                <w:color w:val="000000"/>
                <w:kern w:val="0"/>
                <w:sz w:val="24"/>
                <w:szCs w:val="24"/>
              </w:rPr>
            </w:pPr>
          </w:p>
        </w:tc>
        <w:tc>
          <w:tcPr>
            <w:tcW w:w="692" w:type="dxa"/>
            <w:tcBorders>
              <w:top w:val="single" w:color="000000" w:sz="4" w:space="0"/>
              <w:left w:val="nil"/>
              <w:bottom w:val="single" w:color="000000" w:sz="4" w:space="0"/>
              <w:right w:val="single" w:color="000000" w:sz="4" w:space="0"/>
            </w:tcBorders>
            <w:noWrap/>
            <w:vAlign w:val="center"/>
          </w:tcPr>
          <w:p w14:paraId="6CDD7D73">
            <w:pPr>
              <w:widowControl/>
              <w:jc w:val="left"/>
              <w:rPr>
                <w:rFonts w:hint="default" w:ascii="Times New Roman" w:hAnsi="Times New Roman" w:cs="Times New Roman"/>
                <w:color w:val="000000"/>
                <w:kern w:val="0"/>
                <w:sz w:val="24"/>
                <w:szCs w:val="24"/>
              </w:rPr>
            </w:pPr>
          </w:p>
        </w:tc>
        <w:tc>
          <w:tcPr>
            <w:tcW w:w="2270" w:type="dxa"/>
            <w:gridSpan w:val="3"/>
            <w:tcBorders>
              <w:top w:val="single" w:color="000000" w:sz="4" w:space="0"/>
              <w:left w:val="nil"/>
              <w:bottom w:val="single" w:color="000000" w:sz="4" w:space="0"/>
              <w:right w:val="single" w:color="000000" w:sz="4" w:space="0"/>
            </w:tcBorders>
            <w:noWrap w:val="0"/>
            <w:vAlign w:val="center"/>
          </w:tcPr>
          <w:p w14:paraId="5717EA54">
            <w:pPr>
              <w:widowControl/>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学历统计</w:t>
            </w:r>
          </w:p>
        </w:tc>
        <w:tc>
          <w:tcPr>
            <w:tcW w:w="724" w:type="dxa"/>
            <w:tcBorders>
              <w:top w:val="single" w:color="000000" w:sz="4" w:space="0"/>
              <w:left w:val="nil"/>
              <w:bottom w:val="nil"/>
              <w:right w:val="nil"/>
            </w:tcBorders>
            <w:noWrap w:val="0"/>
            <w:vAlign w:val="center"/>
          </w:tcPr>
          <w:p w14:paraId="55071D29">
            <w:pPr>
              <w:widowControl/>
              <w:jc w:val="left"/>
              <w:rPr>
                <w:rFonts w:hint="default" w:ascii="Times New Roman" w:hAnsi="Times New Roman" w:eastAsia="黑体" w:cs="Times New Roman"/>
                <w:color w:val="000000"/>
                <w:kern w:val="0"/>
                <w:sz w:val="24"/>
                <w:szCs w:val="24"/>
              </w:rPr>
            </w:pPr>
          </w:p>
        </w:tc>
        <w:tc>
          <w:tcPr>
            <w:tcW w:w="997" w:type="dxa"/>
            <w:tcBorders>
              <w:top w:val="single" w:color="000000" w:sz="4" w:space="0"/>
              <w:left w:val="nil"/>
              <w:bottom w:val="single" w:color="000000" w:sz="4" w:space="0"/>
              <w:right w:val="nil"/>
            </w:tcBorders>
            <w:noWrap/>
            <w:vAlign w:val="center"/>
          </w:tcPr>
          <w:p w14:paraId="2DF59F37">
            <w:pPr>
              <w:widowControl/>
              <w:jc w:val="left"/>
              <w:rPr>
                <w:rFonts w:hint="default" w:ascii="Times New Roman" w:hAnsi="Times New Roman" w:eastAsia="黑体" w:cs="Times New Roman"/>
                <w:color w:val="000000"/>
                <w:kern w:val="0"/>
                <w:sz w:val="24"/>
                <w:szCs w:val="24"/>
              </w:rPr>
            </w:pPr>
          </w:p>
        </w:tc>
        <w:tc>
          <w:tcPr>
            <w:tcW w:w="886" w:type="dxa"/>
            <w:tcBorders>
              <w:top w:val="single" w:color="000000" w:sz="4" w:space="0"/>
              <w:left w:val="nil"/>
              <w:bottom w:val="single" w:color="000000" w:sz="4" w:space="0"/>
              <w:right w:val="single" w:color="000000" w:sz="4" w:space="0"/>
            </w:tcBorders>
            <w:noWrap/>
            <w:vAlign w:val="center"/>
          </w:tcPr>
          <w:p w14:paraId="3FC7CABA">
            <w:pPr>
              <w:widowControl/>
              <w:jc w:val="left"/>
              <w:rPr>
                <w:rFonts w:hint="default" w:ascii="Times New Roman" w:hAnsi="Times New Roman" w:eastAsia="黑体" w:cs="Times New Roman"/>
                <w:color w:val="000000"/>
                <w:kern w:val="0"/>
                <w:sz w:val="24"/>
                <w:szCs w:val="24"/>
              </w:rPr>
            </w:pPr>
          </w:p>
        </w:tc>
        <w:tc>
          <w:tcPr>
            <w:tcW w:w="953" w:type="dxa"/>
            <w:vMerge w:val="restart"/>
            <w:tcBorders>
              <w:top w:val="single" w:color="000000" w:sz="4" w:space="0"/>
              <w:left w:val="nil"/>
              <w:bottom w:val="single" w:color="000000" w:sz="4" w:space="0"/>
              <w:right w:val="single" w:color="000000" w:sz="4" w:space="0"/>
            </w:tcBorders>
            <w:noWrap w:val="0"/>
            <w:vAlign w:val="center"/>
          </w:tcPr>
          <w:p w14:paraId="42A1C046">
            <w:pPr>
              <w:widowControl/>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分支</w:t>
            </w:r>
          </w:p>
          <w:p w14:paraId="204CEF00">
            <w:pPr>
              <w:widowControl/>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（代表）</w:t>
            </w:r>
          </w:p>
          <w:p w14:paraId="19FC5FA8">
            <w:pPr>
              <w:widowControl/>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机构数</w:t>
            </w:r>
          </w:p>
        </w:tc>
        <w:tc>
          <w:tcPr>
            <w:tcW w:w="5427" w:type="dxa"/>
            <w:gridSpan w:val="5"/>
            <w:tcBorders>
              <w:top w:val="single" w:color="000000" w:sz="4" w:space="0"/>
              <w:left w:val="nil"/>
              <w:bottom w:val="single" w:color="000000" w:sz="4" w:space="0"/>
              <w:right w:val="single" w:color="000000" w:sz="4" w:space="0"/>
            </w:tcBorders>
            <w:noWrap/>
            <w:vAlign w:val="center"/>
          </w:tcPr>
          <w:p w14:paraId="7B4C23ED">
            <w:pPr>
              <w:widowControl/>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参与公益活动统计（202</w:t>
            </w:r>
            <w:r>
              <w:rPr>
                <w:rFonts w:hint="default" w:ascii="Times New Roman" w:hAnsi="Times New Roman" w:eastAsia="黑体" w:cs="Times New Roman"/>
                <w:color w:val="000000"/>
                <w:kern w:val="0"/>
                <w:sz w:val="24"/>
                <w:szCs w:val="24"/>
                <w:lang w:val="en-US" w:eastAsia="zh-CN"/>
              </w:rPr>
              <w:t>4</w:t>
            </w:r>
            <w:r>
              <w:rPr>
                <w:rFonts w:hint="default" w:ascii="Times New Roman" w:hAnsi="Times New Roman" w:eastAsia="黑体" w:cs="Times New Roman"/>
                <w:color w:val="000000"/>
                <w:kern w:val="0"/>
                <w:sz w:val="24"/>
                <w:szCs w:val="24"/>
              </w:rPr>
              <w:t>年）</w:t>
            </w:r>
          </w:p>
        </w:tc>
      </w:tr>
      <w:tr w14:paraId="1B49FCEF">
        <w:tblPrEx>
          <w:tblCellMar>
            <w:top w:w="0" w:type="dxa"/>
            <w:left w:w="108" w:type="dxa"/>
            <w:bottom w:w="0" w:type="dxa"/>
            <w:right w:w="108" w:type="dxa"/>
          </w:tblCellMar>
        </w:tblPrEx>
        <w:trPr>
          <w:trHeight w:val="2092" w:hRule="atLeast"/>
          <w:jc w:val="center"/>
        </w:trPr>
        <w:tc>
          <w:tcPr>
            <w:tcW w:w="692" w:type="dxa"/>
            <w:tcBorders>
              <w:top w:val="nil"/>
              <w:left w:val="single" w:color="000000" w:sz="4" w:space="0"/>
              <w:bottom w:val="nil"/>
              <w:right w:val="single" w:color="000000" w:sz="4" w:space="0"/>
            </w:tcBorders>
            <w:noWrap w:val="0"/>
            <w:vAlign w:val="center"/>
          </w:tcPr>
          <w:p w14:paraId="2066D366">
            <w:pPr>
              <w:widowControl/>
              <w:jc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从业人员数</w:t>
            </w:r>
          </w:p>
        </w:tc>
        <w:tc>
          <w:tcPr>
            <w:tcW w:w="726" w:type="dxa"/>
            <w:tcBorders>
              <w:top w:val="single" w:color="000000" w:sz="4" w:space="0"/>
              <w:left w:val="nil"/>
              <w:bottom w:val="nil"/>
              <w:right w:val="single" w:color="000000" w:sz="4" w:space="0"/>
            </w:tcBorders>
            <w:noWrap w:val="0"/>
            <w:vAlign w:val="center"/>
          </w:tcPr>
          <w:p w14:paraId="3B98FF81">
            <w:pPr>
              <w:widowControl/>
              <w:jc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女性工作人员数</w:t>
            </w:r>
          </w:p>
        </w:tc>
        <w:tc>
          <w:tcPr>
            <w:tcW w:w="643" w:type="dxa"/>
            <w:tcBorders>
              <w:top w:val="single" w:color="000000" w:sz="4" w:space="0"/>
              <w:left w:val="nil"/>
              <w:bottom w:val="nil"/>
              <w:right w:val="single" w:color="000000" w:sz="4" w:space="0"/>
            </w:tcBorders>
            <w:noWrap w:val="0"/>
            <w:vAlign w:val="center"/>
          </w:tcPr>
          <w:p w14:paraId="19BCA0A8">
            <w:pPr>
              <w:widowControl/>
              <w:jc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专职工作人员数</w:t>
            </w:r>
          </w:p>
        </w:tc>
        <w:tc>
          <w:tcPr>
            <w:tcW w:w="692" w:type="dxa"/>
            <w:tcBorders>
              <w:top w:val="single" w:color="000000" w:sz="4" w:space="0"/>
              <w:left w:val="nil"/>
              <w:bottom w:val="nil"/>
              <w:right w:val="single" w:color="000000" w:sz="4" w:space="0"/>
            </w:tcBorders>
            <w:noWrap w:val="0"/>
            <w:vAlign w:val="center"/>
          </w:tcPr>
          <w:p w14:paraId="5EFAB8BE">
            <w:pPr>
              <w:widowControl/>
              <w:jc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参加社保人数</w:t>
            </w:r>
          </w:p>
        </w:tc>
        <w:tc>
          <w:tcPr>
            <w:tcW w:w="836" w:type="dxa"/>
            <w:tcBorders>
              <w:top w:val="single" w:color="000000" w:sz="4" w:space="0"/>
              <w:left w:val="nil"/>
              <w:bottom w:val="single" w:color="000000" w:sz="4" w:space="0"/>
              <w:right w:val="single" w:color="000000" w:sz="4" w:space="0"/>
            </w:tcBorders>
            <w:noWrap w:val="0"/>
            <w:vAlign w:val="center"/>
          </w:tcPr>
          <w:p w14:paraId="232EA161">
            <w:pPr>
              <w:widowControl/>
              <w:jc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高中</w:t>
            </w:r>
          </w:p>
          <w:p w14:paraId="1C43D22E">
            <w:pPr>
              <w:widowControl/>
              <w:jc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（中专）及以下</w:t>
            </w:r>
          </w:p>
        </w:tc>
        <w:tc>
          <w:tcPr>
            <w:tcW w:w="697" w:type="dxa"/>
            <w:tcBorders>
              <w:top w:val="single" w:color="000000" w:sz="4" w:space="0"/>
              <w:left w:val="nil"/>
              <w:bottom w:val="single" w:color="000000" w:sz="4" w:space="0"/>
              <w:right w:val="single" w:color="000000" w:sz="4" w:space="0"/>
            </w:tcBorders>
            <w:noWrap w:val="0"/>
            <w:vAlign w:val="center"/>
          </w:tcPr>
          <w:p w14:paraId="47F76195">
            <w:pPr>
              <w:widowControl/>
              <w:jc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大专及本科</w:t>
            </w:r>
          </w:p>
        </w:tc>
        <w:tc>
          <w:tcPr>
            <w:tcW w:w="737" w:type="dxa"/>
            <w:tcBorders>
              <w:top w:val="single" w:color="000000" w:sz="4" w:space="0"/>
              <w:left w:val="nil"/>
              <w:bottom w:val="single" w:color="000000" w:sz="4" w:space="0"/>
              <w:right w:val="single" w:color="000000" w:sz="4" w:space="0"/>
            </w:tcBorders>
            <w:noWrap w:val="0"/>
            <w:vAlign w:val="center"/>
          </w:tcPr>
          <w:p w14:paraId="4F6A3D1E">
            <w:pPr>
              <w:widowControl/>
              <w:jc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研究生及以上</w:t>
            </w:r>
          </w:p>
        </w:tc>
        <w:tc>
          <w:tcPr>
            <w:tcW w:w="724" w:type="dxa"/>
            <w:tcBorders>
              <w:top w:val="nil"/>
              <w:left w:val="nil"/>
              <w:bottom w:val="nil"/>
              <w:right w:val="single" w:color="000000" w:sz="4" w:space="0"/>
            </w:tcBorders>
            <w:noWrap w:val="0"/>
            <w:vAlign w:val="center"/>
          </w:tcPr>
          <w:p w14:paraId="57146913">
            <w:pPr>
              <w:widowControl/>
              <w:jc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资产情况</w:t>
            </w:r>
          </w:p>
        </w:tc>
        <w:tc>
          <w:tcPr>
            <w:tcW w:w="997" w:type="dxa"/>
            <w:tcBorders>
              <w:top w:val="nil"/>
              <w:left w:val="nil"/>
              <w:bottom w:val="nil"/>
              <w:right w:val="nil"/>
            </w:tcBorders>
            <w:noWrap w:val="0"/>
            <w:vAlign w:val="center"/>
          </w:tcPr>
          <w:p w14:paraId="2F289D01">
            <w:pPr>
              <w:widowControl/>
              <w:jc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净资产额</w:t>
            </w:r>
            <w:r>
              <w:rPr>
                <w:rFonts w:hint="default" w:ascii="Times New Roman" w:hAnsi="Times New Roman" w:eastAsia="黑体" w:cs="Times New Roman"/>
                <w:color w:val="000000"/>
                <w:kern w:val="0"/>
              </w:rPr>
              <w:br w:type="textWrapping"/>
            </w:r>
            <w:r>
              <w:rPr>
                <w:rFonts w:hint="default" w:ascii="Times New Roman" w:hAnsi="Times New Roman" w:eastAsia="黑体" w:cs="Times New Roman"/>
                <w:color w:val="000000"/>
                <w:kern w:val="0"/>
              </w:rPr>
              <w:t>（万元）</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2A8DBD02">
            <w:pPr>
              <w:widowControl/>
              <w:jc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固定资产额（万元）</w:t>
            </w:r>
          </w:p>
        </w:tc>
        <w:tc>
          <w:tcPr>
            <w:tcW w:w="0" w:type="auto"/>
            <w:vMerge w:val="continue"/>
            <w:tcBorders>
              <w:top w:val="single" w:color="000000" w:sz="4" w:space="0"/>
              <w:left w:val="nil"/>
              <w:bottom w:val="single" w:color="000000" w:sz="4" w:space="0"/>
              <w:right w:val="single" w:color="000000" w:sz="4" w:space="0"/>
            </w:tcBorders>
            <w:noWrap w:val="0"/>
            <w:vAlign w:val="center"/>
          </w:tcPr>
          <w:p w14:paraId="38380668">
            <w:pPr>
              <w:widowControl/>
              <w:jc w:val="left"/>
              <w:rPr>
                <w:rFonts w:hint="default" w:ascii="Times New Roman" w:hAnsi="Times New Roman" w:eastAsia="黑体" w:cs="Times New Roman"/>
                <w:color w:val="000000"/>
                <w:kern w:val="0"/>
                <w:sz w:val="24"/>
                <w:szCs w:val="24"/>
              </w:rPr>
            </w:pPr>
          </w:p>
        </w:tc>
        <w:tc>
          <w:tcPr>
            <w:tcW w:w="690" w:type="dxa"/>
            <w:tcBorders>
              <w:top w:val="single" w:color="000000" w:sz="4" w:space="0"/>
              <w:left w:val="nil"/>
              <w:bottom w:val="single" w:color="000000" w:sz="4" w:space="0"/>
              <w:right w:val="single" w:color="000000" w:sz="4" w:space="0"/>
            </w:tcBorders>
            <w:noWrap w:val="0"/>
            <w:vAlign w:val="center"/>
          </w:tcPr>
          <w:p w14:paraId="207FA6B1">
            <w:pPr>
              <w:widowControl/>
              <w:jc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活动场次</w:t>
            </w:r>
          </w:p>
        </w:tc>
        <w:tc>
          <w:tcPr>
            <w:tcW w:w="795" w:type="dxa"/>
            <w:tcBorders>
              <w:top w:val="single" w:color="000000" w:sz="4" w:space="0"/>
              <w:left w:val="nil"/>
              <w:bottom w:val="single" w:color="000000" w:sz="4" w:space="0"/>
              <w:right w:val="single" w:color="000000" w:sz="4" w:space="0"/>
            </w:tcBorders>
            <w:noWrap/>
            <w:vAlign w:val="center"/>
          </w:tcPr>
          <w:p w14:paraId="651C0900">
            <w:pPr>
              <w:widowControl/>
              <w:jc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公益类别</w:t>
            </w:r>
          </w:p>
        </w:tc>
        <w:tc>
          <w:tcPr>
            <w:tcW w:w="780" w:type="dxa"/>
            <w:tcBorders>
              <w:top w:val="single" w:color="000000" w:sz="4" w:space="0"/>
              <w:left w:val="nil"/>
              <w:bottom w:val="single" w:color="000000" w:sz="4" w:space="0"/>
              <w:right w:val="single" w:color="000000" w:sz="4" w:space="0"/>
            </w:tcBorders>
            <w:noWrap/>
            <w:vAlign w:val="center"/>
          </w:tcPr>
          <w:p w14:paraId="36F438FC">
            <w:pPr>
              <w:widowControl/>
              <w:jc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累计参加人数</w:t>
            </w:r>
          </w:p>
        </w:tc>
        <w:tc>
          <w:tcPr>
            <w:tcW w:w="1395" w:type="dxa"/>
            <w:tcBorders>
              <w:top w:val="single" w:color="000000" w:sz="4" w:space="0"/>
              <w:left w:val="nil"/>
              <w:bottom w:val="single" w:color="000000" w:sz="4" w:space="0"/>
              <w:right w:val="single" w:color="000000" w:sz="4" w:space="0"/>
            </w:tcBorders>
            <w:noWrap/>
            <w:vAlign w:val="center"/>
          </w:tcPr>
          <w:p w14:paraId="31A6A05A">
            <w:pPr>
              <w:widowControl/>
              <w:jc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累计受益群体及人数</w:t>
            </w:r>
          </w:p>
        </w:tc>
        <w:tc>
          <w:tcPr>
            <w:tcW w:w="1767" w:type="dxa"/>
            <w:tcBorders>
              <w:top w:val="single" w:color="000000" w:sz="4" w:space="0"/>
              <w:left w:val="nil"/>
              <w:bottom w:val="single" w:color="000000" w:sz="4" w:space="0"/>
              <w:right w:val="single" w:color="000000" w:sz="4" w:space="0"/>
            </w:tcBorders>
            <w:noWrap/>
            <w:vAlign w:val="center"/>
          </w:tcPr>
          <w:p w14:paraId="4A251079">
            <w:pPr>
              <w:widowControl/>
              <w:jc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累计捐款娟物物资及资金数  （万元）</w:t>
            </w:r>
          </w:p>
        </w:tc>
      </w:tr>
      <w:tr w14:paraId="25E14A63">
        <w:tblPrEx>
          <w:tblCellMar>
            <w:top w:w="0" w:type="dxa"/>
            <w:left w:w="108" w:type="dxa"/>
            <w:bottom w:w="0" w:type="dxa"/>
            <w:right w:w="108" w:type="dxa"/>
          </w:tblCellMar>
        </w:tblPrEx>
        <w:trPr>
          <w:trHeight w:val="700" w:hRule="atLeast"/>
          <w:jc w:val="center"/>
        </w:trPr>
        <w:tc>
          <w:tcPr>
            <w:tcW w:w="692" w:type="dxa"/>
            <w:tcBorders>
              <w:top w:val="single" w:color="000000" w:sz="4" w:space="0"/>
              <w:left w:val="single" w:color="000000" w:sz="4" w:space="0"/>
              <w:bottom w:val="single" w:color="000000" w:sz="4" w:space="0"/>
              <w:right w:val="single" w:color="000000" w:sz="4" w:space="0"/>
            </w:tcBorders>
            <w:noWrap w:val="0"/>
            <w:vAlign w:val="center"/>
          </w:tcPr>
          <w:p w14:paraId="51C790BB">
            <w:pPr>
              <w:widowControl/>
              <w:jc w:val="center"/>
              <w:rPr>
                <w:rFonts w:hint="default" w:ascii="Times New Roman" w:hAnsi="Times New Roman" w:cs="Times New Roman"/>
                <w:color w:val="000000"/>
                <w:kern w:val="0"/>
                <w:sz w:val="22"/>
                <w:szCs w:val="22"/>
              </w:rPr>
            </w:pPr>
          </w:p>
        </w:tc>
        <w:tc>
          <w:tcPr>
            <w:tcW w:w="726" w:type="dxa"/>
            <w:tcBorders>
              <w:top w:val="single" w:color="000000" w:sz="4" w:space="0"/>
              <w:left w:val="nil"/>
              <w:bottom w:val="single" w:color="000000" w:sz="4" w:space="0"/>
              <w:right w:val="single" w:color="000000" w:sz="4" w:space="0"/>
            </w:tcBorders>
            <w:noWrap w:val="0"/>
            <w:vAlign w:val="center"/>
          </w:tcPr>
          <w:p w14:paraId="7D747022">
            <w:pPr>
              <w:widowControl/>
              <w:jc w:val="center"/>
              <w:rPr>
                <w:rFonts w:hint="default" w:ascii="Times New Roman" w:hAnsi="Times New Roman" w:cs="Times New Roman"/>
                <w:color w:val="000000"/>
                <w:kern w:val="0"/>
                <w:sz w:val="22"/>
                <w:szCs w:val="22"/>
              </w:rPr>
            </w:pPr>
          </w:p>
        </w:tc>
        <w:tc>
          <w:tcPr>
            <w:tcW w:w="643" w:type="dxa"/>
            <w:tcBorders>
              <w:top w:val="single" w:color="000000" w:sz="4" w:space="0"/>
              <w:left w:val="nil"/>
              <w:bottom w:val="single" w:color="000000" w:sz="4" w:space="0"/>
              <w:right w:val="single" w:color="000000" w:sz="4" w:space="0"/>
            </w:tcBorders>
            <w:noWrap w:val="0"/>
            <w:vAlign w:val="center"/>
          </w:tcPr>
          <w:p w14:paraId="4724CD9A">
            <w:pPr>
              <w:widowControl/>
              <w:jc w:val="center"/>
              <w:rPr>
                <w:rFonts w:hint="default" w:ascii="Times New Roman" w:hAnsi="Times New Roman" w:cs="Times New Roman"/>
                <w:color w:val="000000"/>
                <w:kern w:val="0"/>
                <w:sz w:val="22"/>
                <w:szCs w:val="22"/>
              </w:rPr>
            </w:pPr>
          </w:p>
        </w:tc>
        <w:tc>
          <w:tcPr>
            <w:tcW w:w="692" w:type="dxa"/>
            <w:tcBorders>
              <w:top w:val="single" w:color="000000" w:sz="4" w:space="0"/>
              <w:left w:val="nil"/>
              <w:bottom w:val="single" w:color="000000" w:sz="4" w:space="0"/>
              <w:right w:val="single" w:color="000000" w:sz="4" w:space="0"/>
            </w:tcBorders>
            <w:noWrap w:val="0"/>
            <w:vAlign w:val="center"/>
          </w:tcPr>
          <w:p w14:paraId="08A09DC5">
            <w:pPr>
              <w:widowControl/>
              <w:jc w:val="center"/>
              <w:rPr>
                <w:rFonts w:hint="default" w:ascii="Times New Roman" w:hAnsi="Times New Roman" w:cs="Times New Roman"/>
                <w:color w:val="000000"/>
                <w:kern w:val="0"/>
                <w:sz w:val="22"/>
                <w:szCs w:val="22"/>
              </w:rPr>
            </w:pPr>
          </w:p>
        </w:tc>
        <w:tc>
          <w:tcPr>
            <w:tcW w:w="836" w:type="dxa"/>
            <w:tcBorders>
              <w:top w:val="single" w:color="000000" w:sz="4" w:space="0"/>
              <w:left w:val="nil"/>
              <w:bottom w:val="single" w:color="000000" w:sz="4" w:space="0"/>
              <w:right w:val="single" w:color="000000" w:sz="4" w:space="0"/>
            </w:tcBorders>
            <w:noWrap w:val="0"/>
            <w:vAlign w:val="center"/>
          </w:tcPr>
          <w:p w14:paraId="402D0AA0">
            <w:pPr>
              <w:widowControl/>
              <w:jc w:val="center"/>
              <w:rPr>
                <w:rFonts w:hint="default" w:ascii="Times New Roman" w:hAnsi="Times New Roman" w:cs="Times New Roman"/>
                <w:color w:val="000000"/>
                <w:kern w:val="0"/>
                <w:sz w:val="22"/>
                <w:szCs w:val="22"/>
              </w:rPr>
            </w:pPr>
          </w:p>
        </w:tc>
        <w:tc>
          <w:tcPr>
            <w:tcW w:w="697" w:type="dxa"/>
            <w:tcBorders>
              <w:top w:val="single" w:color="000000" w:sz="4" w:space="0"/>
              <w:left w:val="nil"/>
              <w:bottom w:val="single" w:color="000000" w:sz="4" w:space="0"/>
              <w:right w:val="single" w:color="000000" w:sz="4" w:space="0"/>
            </w:tcBorders>
            <w:noWrap w:val="0"/>
            <w:vAlign w:val="center"/>
          </w:tcPr>
          <w:p w14:paraId="5E4FCE9E">
            <w:pPr>
              <w:widowControl/>
              <w:jc w:val="center"/>
              <w:rPr>
                <w:rFonts w:hint="default" w:ascii="Times New Roman" w:hAnsi="Times New Roman" w:cs="Times New Roman"/>
                <w:color w:val="000000"/>
                <w:kern w:val="0"/>
                <w:sz w:val="22"/>
                <w:szCs w:val="22"/>
              </w:rPr>
            </w:pPr>
          </w:p>
        </w:tc>
        <w:tc>
          <w:tcPr>
            <w:tcW w:w="737" w:type="dxa"/>
            <w:tcBorders>
              <w:top w:val="single" w:color="000000" w:sz="4" w:space="0"/>
              <w:left w:val="nil"/>
              <w:bottom w:val="single" w:color="000000" w:sz="4" w:space="0"/>
              <w:right w:val="single" w:color="000000" w:sz="4" w:space="0"/>
            </w:tcBorders>
            <w:noWrap w:val="0"/>
            <w:vAlign w:val="center"/>
          </w:tcPr>
          <w:p w14:paraId="02386FC4">
            <w:pPr>
              <w:widowControl/>
              <w:jc w:val="center"/>
              <w:rPr>
                <w:rFonts w:hint="default" w:ascii="Times New Roman" w:hAnsi="Times New Roman" w:cs="Times New Roman"/>
                <w:color w:val="000000"/>
                <w:kern w:val="0"/>
                <w:sz w:val="22"/>
                <w:szCs w:val="22"/>
              </w:rPr>
            </w:pPr>
          </w:p>
        </w:tc>
        <w:tc>
          <w:tcPr>
            <w:tcW w:w="724" w:type="dxa"/>
            <w:tcBorders>
              <w:top w:val="single" w:color="000000" w:sz="4" w:space="0"/>
              <w:left w:val="nil"/>
              <w:bottom w:val="single" w:color="000000" w:sz="4" w:space="0"/>
              <w:right w:val="single" w:color="000000" w:sz="4" w:space="0"/>
            </w:tcBorders>
            <w:noWrap w:val="0"/>
            <w:vAlign w:val="center"/>
          </w:tcPr>
          <w:p w14:paraId="1CADD37E">
            <w:pPr>
              <w:widowControl/>
              <w:jc w:val="center"/>
              <w:rPr>
                <w:rFonts w:hint="default" w:ascii="Times New Roman" w:hAnsi="Times New Roman" w:cs="Times New Roman"/>
                <w:color w:val="000000"/>
                <w:kern w:val="0"/>
                <w:sz w:val="22"/>
                <w:szCs w:val="22"/>
              </w:rPr>
            </w:pPr>
          </w:p>
        </w:tc>
        <w:tc>
          <w:tcPr>
            <w:tcW w:w="997" w:type="dxa"/>
            <w:tcBorders>
              <w:top w:val="single" w:color="000000" w:sz="4" w:space="0"/>
              <w:left w:val="nil"/>
              <w:bottom w:val="single" w:color="000000" w:sz="4" w:space="0"/>
              <w:right w:val="single" w:color="000000" w:sz="4" w:space="0"/>
            </w:tcBorders>
            <w:noWrap w:val="0"/>
            <w:vAlign w:val="center"/>
          </w:tcPr>
          <w:p w14:paraId="661D3099">
            <w:pPr>
              <w:widowControl/>
              <w:jc w:val="center"/>
              <w:rPr>
                <w:rFonts w:hint="default" w:ascii="Times New Roman" w:hAnsi="Times New Roman" w:cs="Times New Roman"/>
                <w:color w:val="000000"/>
                <w:kern w:val="0"/>
                <w:sz w:val="22"/>
                <w:szCs w:val="22"/>
              </w:rPr>
            </w:pPr>
          </w:p>
        </w:tc>
        <w:tc>
          <w:tcPr>
            <w:tcW w:w="886" w:type="dxa"/>
            <w:tcBorders>
              <w:top w:val="single" w:color="000000" w:sz="4" w:space="0"/>
              <w:left w:val="nil"/>
              <w:bottom w:val="single" w:color="000000" w:sz="4" w:space="0"/>
              <w:right w:val="single" w:color="000000" w:sz="4" w:space="0"/>
            </w:tcBorders>
            <w:noWrap w:val="0"/>
            <w:vAlign w:val="center"/>
          </w:tcPr>
          <w:p w14:paraId="114AD4BB">
            <w:pPr>
              <w:widowControl/>
              <w:jc w:val="center"/>
              <w:rPr>
                <w:rFonts w:hint="default" w:ascii="Times New Roman" w:hAnsi="Times New Roman" w:cs="Times New Roman"/>
                <w:color w:val="000000"/>
                <w:kern w:val="0"/>
                <w:sz w:val="22"/>
                <w:szCs w:val="22"/>
              </w:rPr>
            </w:pPr>
          </w:p>
        </w:tc>
        <w:tc>
          <w:tcPr>
            <w:tcW w:w="953" w:type="dxa"/>
            <w:tcBorders>
              <w:top w:val="single" w:color="000000" w:sz="4" w:space="0"/>
              <w:left w:val="nil"/>
              <w:bottom w:val="single" w:color="000000" w:sz="4" w:space="0"/>
              <w:right w:val="single" w:color="000000" w:sz="4" w:space="0"/>
            </w:tcBorders>
            <w:noWrap w:val="0"/>
            <w:vAlign w:val="center"/>
          </w:tcPr>
          <w:p w14:paraId="3D795E2F">
            <w:pPr>
              <w:widowControl/>
              <w:jc w:val="center"/>
              <w:rPr>
                <w:rFonts w:hint="default" w:ascii="Times New Roman" w:hAnsi="Times New Roman" w:cs="Times New Roman"/>
                <w:color w:val="000000"/>
                <w:kern w:val="0"/>
                <w:sz w:val="22"/>
                <w:szCs w:val="22"/>
              </w:rPr>
            </w:pPr>
          </w:p>
        </w:tc>
        <w:tc>
          <w:tcPr>
            <w:tcW w:w="690" w:type="dxa"/>
            <w:tcBorders>
              <w:top w:val="single" w:color="000000" w:sz="4" w:space="0"/>
              <w:left w:val="nil"/>
              <w:bottom w:val="single" w:color="000000" w:sz="4" w:space="0"/>
              <w:right w:val="single" w:color="000000" w:sz="4" w:space="0"/>
            </w:tcBorders>
            <w:noWrap w:val="0"/>
            <w:vAlign w:val="center"/>
          </w:tcPr>
          <w:p w14:paraId="43414C5D">
            <w:pPr>
              <w:widowControl/>
              <w:jc w:val="center"/>
              <w:rPr>
                <w:rFonts w:hint="default" w:ascii="Times New Roman" w:hAnsi="Times New Roman" w:cs="Times New Roman"/>
                <w:color w:val="000000"/>
                <w:kern w:val="0"/>
                <w:sz w:val="22"/>
                <w:szCs w:val="22"/>
              </w:rPr>
            </w:pPr>
          </w:p>
        </w:tc>
        <w:tc>
          <w:tcPr>
            <w:tcW w:w="795" w:type="dxa"/>
            <w:tcBorders>
              <w:top w:val="single" w:color="000000" w:sz="4" w:space="0"/>
              <w:left w:val="nil"/>
              <w:bottom w:val="single" w:color="000000" w:sz="4" w:space="0"/>
              <w:right w:val="single" w:color="000000" w:sz="4" w:space="0"/>
            </w:tcBorders>
            <w:noWrap/>
            <w:vAlign w:val="center"/>
          </w:tcPr>
          <w:p w14:paraId="12E89F2A">
            <w:pPr>
              <w:widowControl/>
              <w:jc w:val="center"/>
              <w:rPr>
                <w:rFonts w:hint="default" w:ascii="Times New Roman" w:hAnsi="Times New Roman" w:cs="Times New Roman"/>
                <w:color w:val="000000"/>
                <w:kern w:val="0"/>
                <w:sz w:val="22"/>
                <w:szCs w:val="22"/>
              </w:rPr>
            </w:pPr>
          </w:p>
        </w:tc>
        <w:tc>
          <w:tcPr>
            <w:tcW w:w="780" w:type="dxa"/>
            <w:tcBorders>
              <w:top w:val="single" w:color="000000" w:sz="4" w:space="0"/>
              <w:left w:val="nil"/>
              <w:bottom w:val="single" w:color="000000" w:sz="4" w:space="0"/>
              <w:right w:val="single" w:color="000000" w:sz="4" w:space="0"/>
            </w:tcBorders>
            <w:noWrap/>
            <w:vAlign w:val="center"/>
          </w:tcPr>
          <w:p w14:paraId="6F5FADE6">
            <w:pPr>
              <w:widowControl/>
              <w:jc w:val="center"/>
              <w:rPr>
                <w:rFonts w:hint="default" w:ascii="Times New Roman" w:hAnsi="Times New Roman" w:cs="Times New Roman"/>
                <w:color w:val="000000"/>
                <w:kern w:val="0"/>
                <w:sz w:val="22"/>
                <w:szCs w:val="22"/>
              </w:rPr>
            </w:pPr>
          </w:p>
        </w:tc>
        <w:tc>
          <w:tcPr>
            <w:tcW w:w="1395" w:type="dxa"/>
            <w:tcBorders>
              <w:top w:val="single" w:color="000000" w:sz="4" w:space="0"/>
              <w:left w:val="nil"/>
              <w:bottom w:val="single" w:color="000000" w:sz="4" w:space="0"/>
              <w:right w:val="single" w:color="000000" w:sz="4" w:space="0"/>
            </w:tcBorders>
            <w:noWrap/>
            <w:vAlign w:val="center"/>
          </w:tcPr>
          <w:p w14:paraId="082293F2">
            <w:pPr>
              <w:widowControl/>
              <w:jc w:val="center"/>
              <w:rPr>
                <w:rFonts w:hint="default" w:ascii="Times New Roman" w:hAnsi="Times New Roman" w:cs="Times New Roman"/>
                <w:color w:val="000000"/>
                <w:kern w:val="0"/>
                <w:sz w:val="22"/>
                <w:szCs w:val="22"/>
              </w:rPr>
            </w:pPr>
          </w:p>
        </w:tc>
        <w:tc>
          <w:tcPr>
            <w:tcW w:w="1767" w:type="dxa"/>
            <w:tcBorders>
              <w:top w:val="single" w:color="000000" w:sz="4" w:space="0"/>
              <w:left w:val="nil"/>
              <w:bottom w:val="single" w:color="000000" w:sz="4" w:space="0"/>
              <w:right w:val="single" w:color="000000" w:sz="4" w:space="0"/>
            </w:tcBorders>
            <w:noWrap/>
            <w:vAlign w:val="center"/>
          </w:tcPr>
          <w:p w14:paraId="68F09ABE">
            <w:pPr>
              <w:widowControl/>
              <w:jc w:val="center"/>
              <w:rPr>
                <w:rFonts w:hint="default" w:ascii="Times New Roman" w:hAnsi="Times New Roman" w:cs="Times New Roman"/>
                <w:color w:val="000000"/>
                <w:kern w:val="0"/>
                <w:sz w:val="22"/>
                <w:szCs w:val="22"/>
              </w:rPr>
            </w:pPr>
          </w:p>
        </w:tc>
      </w:tr>
    </w:tbl>
    <w:p w14:paraId="0F2CDBA5">
      <w:pPr>
        <w:spacing w:line="440" w:lineRule="exact"/>
        <w:ind w:left="960" w:hanging="960" w:hangingChars="4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说明：1.结合往年年检出错率较高的填报项，为进一步摸清各社会组织基本情况，我局抽取了一部分数据，请各社会组织填写年检资料前，事先收集填报此表数据，确保与年检资料数据一致。</w:t>
      </w:r>
    </w:p>
    <w:p w14:paraId="5669FCD7">
      <w:pPr>
        <w:spacing w:line="440" w:lineRule="exact"/>
        <w:ind w:firstLine="720" w:firstLineChars="3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2.从业人员：是指在社会团体和社会服务机构等非营利组织中从事管理工作或提供专业服务的在岗职工。</w:t>
      </w:r>
    </w:p>
    <w:p w14:paraId="41C84C3C">
      <w:pPr>
        <w:spacing w:line="440" w:lineRule="exact"/>
        <w:ind w:firstLine="720" w:firstLineChars="3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3.专职工作人员：是指在社会团体和社会服务机构等非营利组织中长期在固定工作岗位并取得劳动报酬的在岗职工。</w:t>
      </w:r>
    </w:p>
    <w:p w14:paraId="3ECF918E">
      <w:pPr>
        <w:spacing w:line="440" w:lineRule="exact"/>
        <w:ind w:left="958" w:leftChars="342" w:hanging="240" w:hangingChars="1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4.公益类别主要指：扶贫、济困、助学，助医、志愿服务、乡村振兴等。</w:t>
      </w:r>
    </w:p>
    <w:p w14:paraId="3DEA970B">
      <w:bookmarkStart w:id="0" w:name="_GoBack"/>
      <w:bookmarkEnd w:id="0"/>
    </w:p>
    <w:sectPr>
      <w:footerReference r:id="rId3" w:type="default"/>
      <w:pgSz w:w="16838" w:h="11906" w:orient="landscape"/>
      <w:pgMar w:top="1701" w:right="1588" w:bottom="1531" w:left="1588" w:header="851" w:footer="1418"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3F3BE">
    <w:pPr>
      <w:pStyle w:val="2"/>
      <w:framePr w:wrap="around" w:vAnchor="text" w:hAnchor="margin" w:xAlign="outside" w:y="1"/>
      <w:rPr>
        <w:rStyle w:val="6"/>
        <w:rFonts w:ascii="宋体" w:hAns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- 2 -</w:t>
    </w:r>
    <w:r>
      <w:rPr>
        <w:rStyle w:val="6"/>
        <w:rFonts w:ascii="宋体" w:hAnsi="宋体"/>
        <w:sz w:val="28"/>
        <w:szCs w:val="28"/>
      </w:rPr>
      <w:fldChar w:fldCharType="end"/>
    </w:r>
  </w:p>
  <w:p w14:paraId="25578B43">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44613E"/>
    <w:rsid w:val="19446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2025-03-24T07:15:00Z</dcterms:created>
  <dc:creator>2.小姐</dc:creator>
  <cp:lastModifiedBy>2.小姐</cp:lastModifiedBy>
  <dcterms:modified xsi:type="dcterms:W3CDTF">2025-03-24T07:18:31Z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7B9CF3EBD1D743E78543C9CB3340FD80_11</vt:lpwstr>
  </property>
  <property fmtid="{D5CDD505-2E9C-101B-9397-08002B2CF9AE}" pid="4" name="KSOTemplateDocerSaveRecord">
    <vt:lpwstr>eyJoZGlkIjoiYjgzM2E3NTFkYjFjYWU5Y2Y1ZGY3MjQ2OGZkNzY5MzciLCJ1c2VySWQiOiIyMDc1OTkwODMifQ==</vt:lpwstr>
  </property>
</Properties>
</file>