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808D2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土地权属（地类）性质认定审查结果</w:t>
      </w:r>
    </w:p>
    <w:tbl>
      <w:tblPr>
        <w:tblStyle w:val="3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1665"/>
        <w:gridCol w:w="1742"/>
        <w:gridCol w:w="1980"/>
        <w:gridCol w:w="1094"/>
      </w:tblGrid>
      <w:tr w14:paraId="091D1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101" w:type="dxa"/>
            <w:noWrap w:val="0"/>
            <w:vAlign w:val="center"/>
          </w:tcPr>
          <w:p w14:paraId="65DB4B4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宗地名称</w:t>
            </w:r>
          </w:p>
        </w:tc>
        <w:tc>
          <w:tcPr>
            <w:tcW w:w="1665" w:type="dxa"/>
            <w:noWrap w:val="0"/>
            <w:vAlign w:val="center"/>
          </w:tcPr>
          <w:p w14:paraId="30A06B3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宗地座落</w:t>
            </w:r>
          </w:p>
        </w:tc>
        <w:tc>
          <w:tcPr>
            <w:tcW w:w="1742" w:type="dxa"/>
            <w:noWrap w:val="0"/>
            <w:vAlign w:val="center"/>
          </w:tcPr>
          <w:p w14:paraId="412E9AB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宗地面积</w:t>
            </w:r>
          </w:p>
        </w:tc>
        <w:tc>
          <w:tcPr>
            <w:tcW w:w="1980" w:type="dxa"/>
            <w:noWrap w:val="0"/>
            <w:vAlign w:val="center"/>
          </w:tcPr>
          <w:p w14:paraId="5F09BF6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土地权属性质</w:t>
            </w:r>
          </w:p>
        </w:tc>
        <w:tc>
          <w:tcPr>
            <w:tcW w:w="1094" w:type="dxa"/>
            <w:noWrap w:val="0"/>
            <w:vAlign w:val="center"/>
          </w:tcPr>
          <w:p w14:paraId="284F77A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注</w:t>
            </w:r>
          </w:p>
        </w:tc>
      </w:tr>
      <w:tr w14:paraId="136A8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101" w:type="dxa"/>
            <w:noWrap w:val="0"/>
            <w:vAlign w:val="center"/>
          </w:tcPr>
          <w:p w14:paraId="1912F1EF"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常德市鼎城区双桥坪镇大龙站中学公立幼儿园</w:t>
            </w:r>
          </w:p>
        </w:tc>
        <w:tc>
          <w:tcPr>
            <w:tcW w:w="1665" w:type="dxa"/>
            <w:noWrap w:val="0"/>
            <w:vAlign w:val="center"/>
          </w:tcPr>
          <w:p w14:paraId="75CBE6E1">
            <w:pPr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鼎城区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双桥坪镇</w:t>
            </w:r>
          </w:p>
        </w:tc>
        <w:tc>
          <w:tcPr>
            <w:tcW w:w="1742" w:type="dxa"/>
            <w:noWrap w:val="0"/>
            <w:vAlign w:val="center"/>
          </w:tcPr>
          <w:p w14:paraId="3D908956"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6319.23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平方米</w:t>
            </w:r>
          </w:p>
        </w:tc>
        <w:tc>
          <w:tcPr>
            <w:tcW w:w="1980" w:type="dxa"/>
            <w:noWrap w:val="0"/>
            <w:vAlign w:val="center"/>
          </w:tcPr>
          <w:p w14:paraId="3AE9817A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国有</w:t>
            </w: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建设用地</w:t>
            </w:r>
          </w:p>
        </w:tc>
        <w:tc>
          <w:tcPr>
            <w:tcW w:w="1094" w:type="dxa"/>
            <w:noWrap w:val="0"/>
            <w:vAlign w:val="center"/>
          </w:tcPr>
          <w:p w14:paraId="7BCD3544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</w:tbl>
    <w:p w14:paraId="51F1A2D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460F4"/>
    <w:rsid w:val="7904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2025-04-18T08:27:00Z</dcterms:created>
  <dc:creator>Administrator</dc:creator>
  <cp:lastModifiedBy>Administrator</cp:lastModifiedBy>
  <dcterms:modified xsi:type="dcterms:W3CDTF">2025-04-18T08:28:23Z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EAD909FC8805496197CAF7C15E7C67C6_11</vt:lpwstr>
  </property>
  <property fmtid="{D5CDD505-2E9C-101B-9397-08002B2CF9AE}" pid="4" name="KSOTemplateDocerSaveRecord">
    <vt:lpwstr>eyJoZGlkIjoiYjA0ZTY4MjM4Yjc1MGM4YWM4YWExZjI4MzNlYjFhNTIifQ==</vt:lpwstr>
  </property>
</Properties>
</file>