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pacing w:val="-4"/>
          <w:sz w:val="31"/>
          <w:szCs w:val="31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4"/>
          <w:sz w:val="31"/>
          <w:szCs w:val="31"/>
          <w:highlight w:val="none"/>
        </w:rPr>
        <w:t>附件</w:t>
      </w:r>
      <w:r>
        <w:rPr>
          <w:rFonts w:hint="default" w:ascii="Times New Roman" w:hAnsi="Times New Roman" w:eastAsia="黑体" w:cs="Times New Roman"/>
          <w:spacing w:val="-45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highlight w:val="none"/>
          <w:lang w:val="en-US" w:eastAsia="zh-CN"/>
        </w:rPr>
        <w:t>2</w:t>
      </w:r>
    </w:p>
    <w:p w14:paraId="7554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 w14:paraId="78E7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湖南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省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居家社区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养老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eastAsia="zh-CN"/>
        </w:rPr>
        <w:t>消费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补贴项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目清单</w:t>
      </w:r>
    </w:p>
    <w:tbl>
      <w:tblPr>
        <w:tblStyle w:val="5"/>
        <w:tblpPr w:leftFromText="180" w:rightFromText="180" w:vertAnchor="text" w:horzAnchor="page" w:tblpX="1755" w:tblpY="510"/>
        <w:tblOverlap w:val="never"/>
        <w:tblW w:w="8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74"/>
        <w:gridCol w:w="1034"/>
        <w:gridCol w:w="467"/>
        <w:gridCol w:w="555"/>
        <w:gridCol w:w="3813"/>
        <w:gridCol w:w="960"/>
      </w:tblGrid>
      <w:tr w14:paraId="7A65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F10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B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7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8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服务参考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时长(次)</w:t>
            </w:r>
          </w:p>
        </w:tc>
      </w:tr>
      <w:tr w14:paraId="6EDF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D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9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9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失能等级评估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7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按照《老年人能力评估规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范》(GB/T 42195-2022)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标准为老年人开展能力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D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0C2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0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F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聘用养老护理员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B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全职或兼职为居家老年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人提供专业养老服务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E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按天或小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时计算</w:t>
            </w:r>
          </w:p>
        </w:tc>
      </w:tr>
      <w:tr w14:paraId="78DA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8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4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服务包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A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根据老年人需求情况提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供包括“六助”、基础照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护服务、健康管理服务等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在内的打包式服务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E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情况而定</w:t>
            </w:r>
          </w:p>
        </w:tc>
      </w:tr>
      <w:tr w14:paraId="7094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4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E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助餐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C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上门送餐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1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根据老年人的订餐信息，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为其送餐上门(仅为配送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费，不包括餐费)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8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89C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6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2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E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协助进食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(水)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4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对不能自主进食(水)的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老年人，提供进食(水)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C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8D9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1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7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5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9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鼻饲服务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8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为需要鼻饲的老年人提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供鼻饲服务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2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10-30分钟</w:t>
            </w:r>
          </w:p>
        </w:tc>
      </w:tr>
      <w:tr w14:paraId="7A62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E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AE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7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助浴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B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上门擦浴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8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对老年人进行局部或全身擦浴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0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D14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9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6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上门洗浴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5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使用专业设备为老年人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进行洗浴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F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30-90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424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F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9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E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3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门店助浴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9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协助老年人前往门店助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浴点进行洗浴(含出行费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8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40-180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D0E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D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8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A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A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0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根据老年人手部皮肤情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况，选择适宜的方法对其手部进行清洗，包括但不限于清理死皮、指甲护理等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7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544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F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F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D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4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8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5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3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E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3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3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0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4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根据老年人足部皮肤情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况，选择适宜的方法对其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足部进行清洗，包括但不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限于清理死皮、趾甲护理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4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AE1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9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5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5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F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头面部清洁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F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为老年人清洁面部、梳理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头发，为男性老年人剃须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0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475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4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8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77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0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9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用棉棒、棉球等方式清洁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老年人的口腔，清除食物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残渣，清洗牙齿、舌头、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口腔内黏膜，清除口腔异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味，处理溃疡面，清洗假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2E1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9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6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1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4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8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为老年人清洗头发并吹干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C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712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6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6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1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C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E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为老年人修剪头发、清洗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9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4EF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D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3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3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E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二便清洁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0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为老年人进行二便后身体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的局部清洗，并视情对裤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子、床垫等物品上的排泄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物进行处理和消毒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EF0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6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9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0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B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B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根据老年人会阴部有无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伤口、有无大小便失禁和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留置尿管等情况，协助其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完成会阴部的擦洗或冲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E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1AF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1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E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2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2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整理卧床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6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为老年人整理卧床，包括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更换床单、被褥、护理垫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等，清理杂物，保持床面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平整、干净，无碎屑、无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1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711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7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4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B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4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清洁居室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F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为老年人提供客厅、卫生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间、厨房等房间的日常清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F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7D73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A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3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E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为老年人提供衣物、床上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用品、窗帘等物品的洗涤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及晾晒服务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5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7D0A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9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C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1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3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协助更衣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2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根据老年人的病情、意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识、肌力、合作程度以及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有无肢体偏瘫及引流管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等情况，选择适合的更衣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顺序为老年人穿脱衣物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5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816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0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B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室内移位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B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根据老年人身体状况选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择适宜的移动工具，协助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其在室内移动和移位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F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959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0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0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1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2E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通过护理人员或助行设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备等，协助老年人在室外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活动(含上下楼助行费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8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FB3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E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7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F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7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上、下楼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1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通过设备或人工方式辅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助老年人上、下楼梯(限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于步梯场景)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8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16D6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4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C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C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助急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8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为老年人提供紧急呼叫、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紧急转介等服务(不包括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使用车辆产生的交通费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71CD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4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F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7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助医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7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 同就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医、治疗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B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为老年人就医和转诊提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供陪同就医、治疗陪伴等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(不包括使用车辆产生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1A59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B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6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2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7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办 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药、送药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2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为老年人提供代办取药、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送药上门等(不包括使用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车辆产生的交通费用等)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1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76E2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8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D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8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康复评估和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A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对老年人康复预期进行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全面评估，并制定康复计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7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51B9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0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D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8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康复训练指导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对老年人及其监护人进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行进食方法、个人卫生、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脱穿衣裤鞋袜、移位等日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常生活自理能力方面的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训练示范及指导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9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CB5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C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5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D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练服务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B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6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根据老年人身体运动能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力，为其提供适宜的关节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活动、肌肉功能维持和增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强、手功能、姿态转换、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平衡能力、站立、步态等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5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111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1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5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C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9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吞咽功能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1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通过口唇舌下颌运动训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练、摄食直接训练法、颈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部及呼吸训练、物理治疗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等方式为老年人提供吞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咽能力训练服务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D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50D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B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0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A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F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7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通过刺激法、发音法、呼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吸法、软腭运动等方法改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善构音功能，利用实物、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图片或仪器对老年人的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听力、复述、朗读、阅读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理解、书写等功能进行训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练，为其提供言语功能训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B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6A2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3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7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5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F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1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使用专业的康复辅具及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方法，对老年人的注意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力、记忆力、判断力、执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行能力等进行训练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8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CA4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E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A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康复辅具租赁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6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为老年人提供康复辅具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租赁服务，包括拐杖、轮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椅、护理床等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1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按天或月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</w:t>
            </w:r>
          </w:p>
        </w:tc>
      </w:tr>
      <w:tr w14:paraId="1199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C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B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6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药物喂服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D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协助老年人口服药物或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涂擦、贴敷药品等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7C6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0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A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8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协助翻身、体位变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换、叩背排痰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F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选择合适的翻身频次、体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位等为老年人提供翻身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拍背，促进排痰等服务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E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738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C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B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4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排泄护理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6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F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力情况，帮助其使用接便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器，协助使用、更换纸尿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裤等尿失禁用品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2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53F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A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F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C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4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5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力情况，帮助其使用接便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器，为便秘的老年人给予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开塞露通便或人工取便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D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FD8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F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D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E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F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C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力情况，帮助其肠道蠕动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ADB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A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3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7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压疮预防护理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0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对易发生压疮的老年人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采取定时翻身、气垫减压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等方法预防压疮发生，按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时为其提供压疮损伤护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B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961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5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0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1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特殊皮肤护理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B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对老年人水肿、瘙痒、失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禁性皮炎等特殊皮肤问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题进行护理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1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5A0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9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7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探访关爱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E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上门探访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8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上门了解掌握老年人的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健康状况、精神状况、安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全情况、卫生状况、居室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环境、服务需求等基本情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况，并为老年人提供心理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疏导等服务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8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29B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A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5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7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D7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9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通过医疗器械电子血压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计、水银血压计等为老年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人提供血压监测服务，并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B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3DA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1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F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2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F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D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对老年人手指实施采血，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用血糖仪测得数值并做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F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3DF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E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D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6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2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运用不同手法，为老年人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提供推拿服务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8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DB2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C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A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4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用艾条等为老年人提供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驱寒等服务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  <w:tr w14:paraId="328B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B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A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A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B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为老年人提供刮痧服务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2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  <w:tr w14:paraId="18D6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3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F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2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8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为老年人提供拔罐服务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B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</w:tbl>
    <w:p w14:paraId="35EB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3A72AC67"/>
    <w:sectPr>
      <w:pgSz w:w="11906" w:h="16838"/>
      <w:pgMar w:top="1928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EBAA7"/>
    <w:rsid w:val="026870A3"/>
    <w:rsid w:val="46FFB266"/>
    <w:rsid w:val="78FC75E5"/>
    <w:rsid w:val="7BEF1FCE"/>
    <w:rsid w:val="D3FEB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2150</Words>
  <Characters>2355</Characters>
  <Lines>0</Lines>
  <Paragraphs>0</Paragraphs>
  <TotalTime>0</TotalTime>
  <ScaleCrop>false</ScaleCrop>
  <LinksUpToDate>false</LinksUpToDate>
  <CharactersWithSpaces>2410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2026-01-12T15:39:00Z</dcterms:created>
  <dc:creator>smzj</dc:creator>
  <cp:lastModifiedBy>2.小姐</cp:lastModifiedBy>
  <dcterms:modified xsi:type="dcterms:W3CDTF">2025-11-12T09:21:51Z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11401DE4BA4C4DB6AB7894A4D897A44E_13</vt:lpwstr>
  </property>
</Properties>
</file>