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310"/>
        <w:gridCol w:w="3053"/>
        <w:gridCol w:w="840"/>
        <w:gridCol w:w="2533"/>
        <w:gridCol w:w="1161"/>
        <w:gridCol w:w="2426"/>
      </w:tblGrid>
      <w:tr w14:paraId="0E48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711" w:type="dxa"/>
            <w:gridSpan w:val="9"/>
            <w:tcBorders>
              <w:top w:val="nil"/>
              <w:left w:val="nil"/>
              <w:bottom w:val="nil"/>
              <w:right w:val="nil"/>
            </w:tcBorders>
            <w:shd w:val="clear" w:color="auto" w:fill="auto"/>
            <w:noWrap/>
            <w:vAlign w:val="center"/>
          </w:tcPr>
          <w:p w14:paraId="1D3CB0E8">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鼎城区自然资源局政府信息主动公开事项目录</w:t>
            </w:r>
          </w:p>
        </w:tc>
      </w:tr>
      <w:tr w14:paraId="3A99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711" w:type="dxa"/>
            <w:gridSpan w:val="9"/>
            <w:tcBorders>
              <w:top w:val="nil"/>
              <w:left w:val="nil"/>
              <w:bottom w:val="nil"/>
              <w:right w:val="nil"/>
            </w:tcBorders>
            <w:shd w:val="clear" w:color="auto" w:fill="auto"/>
            <w:noWrap/>
            <w:vAlign w:val="center"/>
          </w:tcPr>
          <w:p w14:paraId="69722AE6">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公开主体：鼎城区自然资源局</w:t>
            </w:r>
          </w:p>
        </w:tc>
      </w:tr>
      <w:tr w14:paraId="3A7A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4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0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2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1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7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B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3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7E5A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127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22D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1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2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7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6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82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1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区自然资源局法制股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A26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0BEE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DE5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2CE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41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C2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1A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5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F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0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区自然资源局法制股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BA1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D6C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51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64F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A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1C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F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A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BE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41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36D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6FFF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689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6C9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6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86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5A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C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D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9B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5D80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2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D6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自然资源领域规划计划</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3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涉及自然资源业务职能的中长期计划、年度工作计划信息、计划执行情况</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AB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8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C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6F0">
            <w:pPr>
              <w:keepNext w:val="0"/>
              <w:keepLines w:val="0"/>
              <w:widowControl/>
              <w:suppressLineNumbers w:val="0"/>
              <w:jc w:val="both"/>
              <w:textAlignment w:val="center"/>
              <w:rPr>
                <w:rFonts w:hint="eastAsia" w:ascii="仿宋" w:hAnsi="仿宋" w:eastAsia="方正仿宋_GBK" w:cs="仿宋"/>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区自然资源局业务股室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30E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AC5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F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38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97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自然资源领域政务服务事项信息</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D7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4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1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3B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0E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D3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3A53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7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7E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3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自然资源领域行政处罚信息</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02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1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5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A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C1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区自然资源局业务股室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46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4562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FA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7D5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B4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2D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2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3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86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C9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区自然资源局财务股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6D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86D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B3B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F59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64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F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09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F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F5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0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区自然资源局财务股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0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D97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CA1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DBD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3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71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4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2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89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C05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CEE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78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D4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E8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9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D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C5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8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C4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0DD6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7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6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C9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C7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FB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6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5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B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273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7F1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1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AD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自然资源领域重大建设项目的批准和实施情况</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C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15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6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7B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46B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29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72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BB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8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自然资源领域突发公共事件应急预案，发布的预警信息和事件应对情况</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2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3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0F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3D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49B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139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6F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E35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5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90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F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7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B2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98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C5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01EC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C98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3346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9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F1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C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A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83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E4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BDF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3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F3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2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89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E2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F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F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C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24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70A8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4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EE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9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FE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0E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AC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3814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6B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D0E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21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国有土地使用权出让</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4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土地供应计划、出让公告、成交公示、供应结果等信息</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13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90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30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default" w:ascii="Times New Roman" w:hAnsi="Times New Roman" w:eastAsia="方正仿宋_GBK" w:cs="Times New Roman"/>
                <w:i w:val="0"/>
                <w:iCs w:val="0"/>
                <w:color w:val="000000"/>
                <w:kern w:val="0"/>
                <w:sz w:val="20"/>
                <w:szCs w:val="20"/>
                <w:u w:val="none"/>
                <w:lang w:val="en-US" w:eastAsia="zh-CN" w:bidi="ar"/>
              </w:rPr>
              <w:t>国有土地管理部门</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D3C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"https://sz.cdggzy.cn/portal/index"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https://sz.cdggzy.cn/portal/index</w:t>
            </w:r>
            <w:r>
              <w:rPr>
                <w:rFonts w:hint="eastAsia" w:ascii="仿宋" w:hAnsi="仿宋" w:eastAsia="仿宋" w:cs="仿宋"/>
                <w:i w:val="0"/>
                <w:iCs w:val="0"/>
                <w:color w:val="auto"/>
                <w:kern w:val="0"/>
                <w:sz w:val="20"/>
                <w:szCs w:val="20"/>
                <w:u w:val="none"/>
                <w:lang w:val="en-US" w:eastAsia="zh-CN" w:bidi="ar"/>
              </w:rPr>
              <w:fldChar w:fldCharType="end"/>
            </w:r>
          </w:p>
        </w:tc>
      </w:tr>
      <w:tr w14:paraId="17CA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343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D26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12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地价信息</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6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基准地价、标定地价</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E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4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D5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24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default" w:ascii="Times New Roman" w:hAnsi="Times New Roman" w:eastAsia="方正仿宋_GBK" w:cs="Times New Roman"/>
                <w:i w:val="0"/>
                <w:iCs w:val="0"/>
                <w:color w:val="000000"/>
                <w:sz w:val="20"/>
                <w:szCs w:val="20"/>
                <w:u w:val="none"/>
                <w:lang w:eastAsia="zh-CN"/>
              </w:rPr>
              <w:t>地价管理部门</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4AB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58C0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833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05F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AC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耕地保护</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0C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补充耕地信息</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E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《关于主动公开补充耕地项目与地块信息的公告》（自然资源部公告2021年第25号）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4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4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default" w:ascii="Times New Roman" w:hAnsi="Times New Roman" w:eastAsia="方正仿宋_GBK" w:cs="Times New Roman"/>
                <w:i w:val="0"/>
                <w:iCs w:val="0"/>
                <w:color w:val="000000"/>
                <w:sz w:val="20"/>
                <w:szCs w:val="20"/>
                <w:u w:val="none"/>
                <w:lang w:eastAsia="zh-CN"/>
              </w:rPr>
              <w:t>耕地保护管理部门</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AE4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395C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4EE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427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6A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矿业权出让</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19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矿业权出让公告公示、审批结果信息、项目信息等</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C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《国务院办公厅关于推进公共资源配置领域政府信息公开的意见》（国办发〔2017〕97号）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9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6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default" w:ascii="Times New Roman" w:hAnsi="Times New Roman" w:eastAsia="方正仿宋_GBK" w:cs="Times New Roman"/>
                <w:i w:val="0"/>
                <w:iCs w:val="0"/>
                <w:color w:val="000000"/>
                <w:sz w:val="20"/>
                <w:szCs w:val="20"/>
                <w:u w:val="none"/>
                <w:lang w:eastAsia="zh-CN"/>
              </w:rPr>
              <w:t>矿业管理部门</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10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50E6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A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F0F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8D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地质灾害防治</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B0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地质灾害防治规划，年度地质灾害防治方案</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1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《地质灾害防治条例》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2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BE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D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eastAsia" w:ascii="仿宋" w:hAnsi="仿宋" w:eastAsia="仿宋" w:cs="仿宋"/>
                <w:i w:val="0"/>
                <w:iCs w:val="0"/>
                <w:color w:val="000000"/>
                <w:kern w:val="0"/>
                <w:sz w:val="20"/>
                <w:szCs w:val="20"/>
                <w:u w:val="none"/>
                <w:lang w:val="en-US" w:eastAsia="zh-CN" w:bidi="ar"/>
              </w:rPr>
              <w:t>地灾防治部门</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E9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6033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BBD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0ED0">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64B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自然资源登记</w:t>
            </w:r>
          </w:p>
        </w:tc>
        <w:tc>
          <w:tcPr>
            <w:tcW w:w="3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2E4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自然资源首次登记通告</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BF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《不动产登记暂行条例实施细则》</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CD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F9A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20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eastAsia" w:ascii="仿宋" w:hAnsi="仿宋" w:eastAsia="仿宋" w:cs="仿宋"/>
                <w:i w:val="0"/>
                <w:iCs w:val="0"/>
                <w:color w:val="000000"/>
                <w:kern w:val="0"/>
                <w:sz w:val="20"/>
                <w:szCs w:val="20"/>
                <w:u w:val="none"/>
                <w:lang w:val="en-US" w:eastAsia="zh-CN" w:bidi="ar"/>
              </w:rPr>
              <w:t>地灾防治部门</w:t>
            </w:r>
          </w:p>
        </w:tc>
        <w:tc>
          <w:tcPr>
            <w:tcW w:w="2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BC85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1A24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405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B936">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A90E">
            <w:pPr>
              <w:jc w:val="both"/>
              <w:rPr>
                <w:rFonts w:hint="eastAsia" w:ascii="仿宋" w:hAnsi="仿宋" w:eastAsia="仿宋" w:cs="仿宋"/>
                <w:i w:val="0"/>
                <w:iCs w:val="0"/>
                <w:color w:val="000000"/>
                <w:sz w:val="20"/>
                <w:szCs w:val="20"/>
                <w:u w:val="none"/>
              </w:rPr>
            </w:pPr>
          </w:p>
        </w:tc>
        <w:tc>
          <w:tcPr>
            <w:tcW w:w="3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90D5">
            <w:pPr>
              <w:jc w:val="both"/>
              <w:rPr>
                <w:rFonts w:hint="eastAsia" w:ascii="仿宋" w:hAnsi="仿宋" w:eastAsia="仿宋" w:cs="仿宋"/>
                <w:i w:val="0"/>
                <w:iCs w:val="0"/>
                <w:color w:val="000000"/>
                <w:sz w:val="20"/>
                <w:szCs w:val="20"/>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D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《自然资源统一确权登记暂行办法》</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D961">
            <w:pPr>
              <w:jc w:val="center"/>
              <w:rPr>
                <w:rFonts w:hint="eastAsia" w:ascii="仿宋" w:hAnsi="仿宋" w:eastAsia="仿宋" w:cs="仿宋"/>
                <w:i w:val="0"/>
                <w:iCs w:val="0"/>
                <w:color w:val="000000"/>
                <w:sz w:val="20"/>
                <w:szCs w:val="20"/>
                <w:u w:val="none"/>
              </w:rPr>
            </w:pP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ABE09">
            <w:pPr>
              <w:jc w:val="both"/>
              <w:rPr>
                <w:rFonts w:hint="eastAsia" w:ascii="仿宋" w:hAnsi="仿宋" w:eastAsia="仿宋" w:cs="仿宋"/>
                <w:i w:val="0"/>
                <w:iCs w:val="0"/>
                <w:color w:val="000000"/>
                <w:sz w:val="20"/>
                <w:szCs w:val="20"/>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DA3F">
            <w:pPr>
              <w:jc w:val="both"/>
              <w:rPr>
                <w:rFonts w:hint="eastAsia" w:ascii="仿宋" w:hAnsi="仿宋" w:eastAsia="仿宋" w:cs="仿宋"/>
                <w:i w:val="0"/>
                <w:iCs w:val="0"/>
                <w:color w:val="000000"/>
                <w:sz w:val="20"/>
                <w:szCs w:val="20"/>
                <w:u w:val="none"/>
              </w:rPr>
            </w:pPr>
          </w:p>
        </w:tc>
        <w:tc>
          <w:tcPr>
            <w:tcW w:w="2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FEC9">
            <w:pPr>
              <w:jc w:val="both"/>
              <w:rPr>
                <w:rFonts w:hint="eastAsia" w:ascii="仿宋" w:hAnsi="仿宋" w:eastAsia="仿宋" w:cs="仿宋"/>
                <w:i w:val="0"/>
                <w:iCs w:val="0"/>
                <w:color w:val="auto"/>
                <w:sz w:val="20"/>
                <w:szCs w:val="20"/>
                <w:u w:val="none"/>
              </w:rPr>
            </w:pPr>
          </w:p>
        </w:tc>
      </w:tr>
      <w:tr w14:paraId="2490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D34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303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A1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7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涉及自然资源系统牵头的“高效办成一件事”办理标准化工作规程和办事指南</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1B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8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3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eastAsia" w:ascii="仿宋" w:hAnsi="仿宋" w:eastAsia="仿宋" w:cs="仿宋"/>
                <w:i w:val="0"/>
                <w:iCs w:val="0"/>
                <w:color w:val="000000"/>
                <w:kern w:val="0"/>
                <w:sz w:val="20"/>
                <w:szCs w:val="20"/>
                <w:u w:val="none"/>
                <w:lang w:val="en-US" w:eastAsia="zh-CN" w:bidi="ar"/>
              </w:rPr>
              <w:t>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5A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2976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0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578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E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86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C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4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F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eastAsia" w:ascii="仿宋" w:hAnsi="仿宋" w:eastAsia="仿宋" w:cs="仿宋"/>
                <w:i w:val="0"/>
                <w:iCs w:val="0"/>
                <w:color w:val="000000"/>
                <w:kern w:val="0"/>
                <w:sz w:val="20"/>
                <w:szCs w:val="20"/>
                <w:u w:val="none"/>
                <w:lang w:val="en-US" w:eastAsia="zh-CN" w:bidi="ar"/>
              </w:rPr>
              <w:t>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C7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3A1A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2A24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7EC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A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1C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21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C1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4D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eastAsia" w:ascii="仿宋" w:hAnsi="仿宋" w:eastAsia="仿宋" w:cs="仿宋"/>
                <w:i w:val="0"/>
                <w:iCs w:val="0"/>
                <w:color w:val="000000"/>
                <w:kern w:val="0"/>
                <w:sz w:val="20"/>
                <w:szCs w:val="20"/>
                <w:u w:val="none"/>
                <w:lang w:val="en-US" w:eastAsia="zh-CN" w:bidi="ar"/>
              </w:rPr>
              <w:t>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C95">
            <w:pPr>
              <w:jc w:val="both"/>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"https://www.dingcheng.gov.cn/rdzt/zwzt/zdgksxml"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https://www.dingcheng.gov.cn/rdzt/zwzt/zdgksxml</w:t>
            </w:r>
            <w:r>
              <w:rPr>
                <w:rFonts w:hint="eastAsia" w:ascii="仿宋" w:hAnsi="仿宋" w:eastAsia="仿宋" w:cs="仿宋"/>
                <w:i w:val="0"/>
                <w:iCs w:val="0"/>
                <w:color w:val="auto"/>
                <w:sz w:val="20"/>
                <w:szCs w:val="20"/>
                <w:u w:val="none"/>
              </w:rPr>
              <w:fldChar w:fldCharType="end"/>
            </w:r>
          </w:p>
        </w:tc>
      </w:tr>
      <w:tr w14:paraId="776E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603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959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6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4F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33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7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0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FB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区自然资源局</w:t>
            </w:r>
            <w:r>
              <w:rPr>
                <w:rFonts w:hint="eastAsia" w:ascii="仿宋" w:hAnsi="仿宋" w:eastAsia="仿宋" w:cs="仿宋"/>
                <w:i w:val="0"/>
                <w:iCs w:val="0"/>
                <w:color w:val="000000"/>
                <w:kern w:val="0"/>
                <w:sz w:val="20"/>
                <w:szCs w:val="20"/>
                <w:u w:val="none"/>
                <w:lang w:val="en-US" w:eastAsia="zh-CN" w:bidi="ar"/>
              </w:rPr>
              <w:t>办公室</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495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079F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3E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07B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4D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97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23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0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9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CF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6C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5401081D"/>
    <w:sectPr>
      <w:pgSz w:w="16838" w:h="11906" w:orient="landscape"/>
      <w:pgMar w:top="138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2059E"/>
    <w:rsid w:val="065A2F93"/>
    <w:rsid w:val="14C2059E"/>
    <w:rsid w:val="4AB3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4051</Words>
  <Characters>6508</Characters>
  <Lines>0</Lines>
  <Paragraphs>0</Paragraphs>
  <TotalTime>9</TotalTime>
  <ScaleCrop>false</ScaleCrop>
  <LinksUpToDate>false</LinksUpToDate>
  <CharactersWithSpaces>6511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2025-11-07T22:04:00Z</dcterms:created>
  <dc:creator>2.小姐</dc:creator>
  <cp:lastModifiedBy>2.小姐</cp:lastModifiedBy>
  <dcterms:modified xsi:type="dcterms:W3CDTF">2025-11-12T19:29:54Z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2D05CD71F73940DFA355DFCB2CFF6A05_11</vt:lpwstr>
  </property>
  <property fmtid="{D5CDD505-2E9C-101B-9397-08002B2CF9AE}" pid="4" name="KSOTemplateDocerSaveRecord">
    <vt:lpwstr>eyJoZGlkIjoiYjgzM2E3NTFkYjFjYWU5Y2Y1ZGY3MjQ2OGZkNzY5MzciLCJ1c2VySWQiOiIyMDc1OTkwODMifQ==</vt:lpwstr>
  </property>
</Properties>
</file>