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029AD">
      <w:pPr>
        <w:keepNext w:val="0"/>
        <w:keepLines w:val="0"/>
        <w:pageBreakBefore w:val="0"/>
        <w:widowControl w:val="0"/>
        <w:kinsoku/>
        <w:wordWrap/>
        <w:overflowPunct/>
        <w:topLinePunct w:val="0"/>
        <w:autoSpaceDE/>
        <w:autoSpaceDN/>
        <w:bidi w:val="0"/>
        <w:adjustRightInd/>
        <w:snapToGrid w:val="0"/>
        <w:jc w:val="both"/>
        <w:textAlignment w:val="auto"/>
        <w:rPr>
          <w:rFonts w:hint="eastAsia" w:eastAsia="方正小标宋简体"/>
          <w:sz w:val="44"/>
          <w:szCs w:val="44"/>
          <w:lang w:val="en-US" w:eastAsia="zh-CN"/>
        </w:rPr>
      </w:pPr>
      <w:r>
        <w:rPr>
          <w:rFonts w:hint="eastAsia" w:ascii="仿宋_GB2312" w:hAnsi="仿宋_GB2312" w:eastAsia="仿宋_GB2312" w:cs="仿宋_GB2312"/>
          <w:sz w:val="32"/>
          <w:szCs w:val="32"/>
          <w:lang w:val="en-US" w:eastAsia="zh-CN"/>
        </w:rPr>
        <w:t>附件：</w:t>
      </w:r>
    </w:p>
    <w:p w14:paraId="2BF89B69">
      <w:pPr>
        <w:keepNext w:val="0"/>
        <w:keepLines w:val="0"/>
        <w:pageBreakBefore w:val="0"/>
        <w:widowControl w:val="0"/>
        <w:kinsoku/>
        <w:wordWrap/>
        <w:overflowPunct/>
        <w:topLinePunct w:val="0"/>
        <w:autoSpaceDE/>
        <w:autoSpaceDN/>
        <w:bidi w:val="0"/>
        <w:adjustRightInd/>
        <w:snapToGrid w:val="0"/>
        <w:jc w:val="center"/>
        <w:textAlignment w:val="auto"/>
        <w:rPr>
          <w:rFonts w:eastAsia="方正小标宋简体"/>
          <w:sz w:val="44"/>
          <w:szCs w:val="44"/>
        </w:rPr>
      </w:pPr>
      <w:r>
        <w:rPr>
          <w:rFonts w:eastAsia="方正小标宋简体"/>
          <w:sz w:val="44"/>
          <w:szCs w:val="44"/>
        </w:rPr>
        <w:t>遴选投标文件递交登记表</w:t>
      </w:r>
    </w:p>
    <w:p w14:paraId="3C79B0DB">
      <w:pPr>
        <w:jc w:val="left"/>
        <w:rPr>
          <w:rFonts w:hint="eastAsia" w:eastAsia="楷体_GB2312"/>
          <w:spacing w:val="-10"/>
          <w:sz w:val="30"/>
          <w:szCs w:val="30"/>
        </w:rPr>
      </w:pPr>
      <w:r>
        <w:rPr>
          <w:rFonts w:eastAsia="楷体_GB2312"/>
          <w:bCs/>
          <w:spacing w:val="-10"/>
          <w:sz w:val="30"/>
          <w:szCs w:val="30"/>
        </w:rPr>
        <w:t>项目名称：</w:t>
      </w:r>
      <w:r>
        <w:rPr>
          <w:rFonts w:hint="eastAsia" w:eastAsia="楷体_GB2312"/>
          <w:spacing w:val="-10"/>
          <w:sz w:val="30"/>
          <w:szCs w:val="30"/>
        </w:rPr>
        <w:t>鼎城区2026年油菜主要病害微生物绿色防控技术示范项目社会化服务</w:t>
      </w:r>
    </w:p>
    <w:p w14:paraId="7110D090">
      <w:pPr>
        <w:jc w:val="left"/>
        <w:rPr>
          <w:rFonts w:eastAsia="方正小标宋简体"/>
          <w:sz w:val="44"/>
          <w:szCs w:val="44"/>
        </w:rPr>
      </w:pPr>
      <w:r>
        <w:rPr>
          <w:rFonts w:eastAsia="楷体_GB2312"/>
          <w:sz w:val="30"/>
          <w:szCs w:val="30"/>
        </w:rPr>
        <w:t>日期：</w:t>
      </w:r>
      <w:r>
        <w:rPr>
          <w:rFonts w:hint="eastAsia" w:eastAsia="楷体_GB2312"/>
          <w:sz w:val="30"/>
          <w:szCs w:val="30"/>
        </w:rPr>
        <w:t xml:space="preserve">    </w:t>
      </w:r>
      <w:r>
        <w:rPr>
          <w:rFonts w:eastAsia="楷体_GB2312"/>
          <w:sz w:val="30"/>
          <w:szCs w:val="30"/>
        </w:rPr>
        <w:t>年</w:t>
      </w:r>
      <w:r>
        <w:rPr>
          <w:rFonts w:hint="eastAsia" w:eastAsia="楷体_GB2312"/>
          <w:sz w:val="30"/>
          <w:szCs w:val="30"/>
        </w:rPr>
        <w:t xml:space="preserve">   </w:t>
      </w:r>
      <w:r>
        <w:rPr>
          <w:rFonts w:eastAsia="楷体_GB2312"/>
          <w:sz w:val="30"/>
          <w:szCs w:val="30"/>
        </w:rPr>
        <w:t>月</w:t>
      </w:r>
      <w:r>
        <w:rPr>
          <w:rFonts w:hint="eastAsia" w:eastAsia="楷体_GB2312"/>
          <w:sz w:val="30"/>
          <w:szCs w:val="30"/>
        </w:rPr>
        <w:t xml:space="preserve">  </w:t>
      </w:r>
      <w:r>
        <w:rPr>
          <w:rFonts w:eastAsia="楷体_GB2312"/>
          <w:sz w:val="30"/>
          <w:szCs w:val="30"/>
        </w:rPr>
        <w:t>日</w:t>
      </w:r>
    </w:p>
    <w:tbl>
      <w:tblPr>
        <w:tblStyle w:val="9"/>
        <w:tblW w:w="13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8"/>
        <w:gridCol w:w="3119"/>
        <w:gridCol w:w="2551"/>
        <w:gridCol w:w="2578"/>
      </w:tblGrid>
      <w:tr w14:paraId="4041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5138" w:type="dxa"/>
            <w:tcBorders>
              <w:top w:val="single" w:color="auto" w:sz="4" w:space="0"/>
              <w:left w:val="single" w:color="auto" w:sz="4" w:space="0"/>
              <w:bottom w:val="single" w:color="auto" w:sz="4" w:space="0"/>
              <w:right w:val="single" w:color="auto" w:sz="4" w:space="0"/>
            </w:tcBorders>
            <w:vAlign w:val="center"/>
          </w:tcPr>
          <w:p w14:paraId="5ACC9EAE">
            <w:pPr>
              <w:widowControl/>
              <w:jc w:val="center"/>
              <w:rPr>
                <w:rFonts w:eastAsia="黑体"/>
                <w:kern w:val="0"/>
                <w:sz w:val="28"/>
                <w:szCs w:val="28"/>
              </w:rPr>
            </w:pPr>
            <w:r>
              <w:rPr>
                <w:rFonts w:hAnsi="黑体" w:eastAsia="黑体"/>
                <w:kern w:val="0"/>
                <w:sz w:val="28"/>
                <w:szCs w:val="28"/>
              </w:rPr>
              <w:t>供应商名称</w:t>
            </w:r>
          </w:p>
        </w:tc>
        <w:tc>
          <w:tcPr>
            <w:tcW w:w="3119" w:type="dxa"/>
            <w:tcBorders>
              <w:top w:val="single" w:color="auto" w:sz="4" w:space="0"/>
              <w:left w:val="single" w:color="auto" w:sz="4" w:space="0"/>
              <w:bottom w:val="single" w:color="auto" w:sz="4" w:space="0"/>
              <w:right w:val="single" w:color="auto" w:sz="4" w:space="0"/>
            </w:tcBorders>
            <w:vAlign w:val="center"/>
          </w:tcPr>
          <w:p w14:paraId="7DC38A81">
            <w:pPr>
              <w:widowControl/>
              <w:jc w:val="center"/>
              <w:rPr>
                <w:rFonts w:eastAsia="黑体"/>
                <w:kern w:val="0"/>
                <w:sz w:val="28"/>
                <w:szCs w:val="28"/>
              </w:rPr>
            </w:pPr>
            <w:r>
              <w:rPr>
                <w:rFonts w:hint="eastAsia" w:hAnsi="黑体" w:eastAsia="黑体"/>
                <w:kern w:val="0"/>
                <w:sz w:val="28"/>
                <w:szCs w:val="28"/>
              </w:rPr>
              <w:t>遴选</w:t>
            </w:r>
            <w:r>
              <w:rPr>
                <w:rFonts w:hAnsi="黑体" w:eastAsia="黑体"/>
                <w:kern w:val="0"/>
                <w:sz w:val="28"/>
                <w:szCs w:val="28"/>
              </w:rPr>
              <w:t>投标文件递交时间</w:t>
            </w:r>
          </w:p>
        </w:tc>
        <w:tc>
          <w:tcPr>
            <w:tcW w:w="2551" w:type="dxa"/>
            <w:tcBorders>
              <w:top w:val="single" w:color="auto" w:sz="4" w:space="0"/>
              <w:left w:val="single" w:color="auto" w:sz="4" w:space="0"/>
              <w:bottom w:val="single" w:color="auto" w:sz="4" w:space="0"/>
              <w:right w:val="single" w:color="auto" w:sz="4" w:space="0"/>
            </w:tcBorders>
            <w:vAlign w:val="center"/>
          </w:tcPr>
          <w:p w14:paraId="60B3731E">
            <w:pPr>
              <w:widowControl/>
              <w:spacing w:line="0" w:lineRule="atLeast"/>
              <w:jc w:val="center"/>
              <w:rPr>
                <w:rFonts w:eastAsia="黑体"/>
                <w:kern w:val="0"/>
                <w:sz w:val="28"/>
                <w:szCs w:val="28"/>
              </w:rPr>
            </w:pPr>
            <w:r>
              <w:rPr>
                <w:rFonts w:hAnsi="黑体" w:eastAsia="黑体"/>
                <w:kern w:val="0"/>
                <w:sz w:val="28"/>
                <w:szCs w:val="28"/>
              </w:rPr>
              <w:t>法定代表人或授权代理人签字</w:t>
            </w:r>
          </w:p>
        </w:tc>
        <w:tc>
          <w:tcPr>
            <w:tcW w:w="2578" w:type="dxa"/>
            <w:tcBorders>
              <w:top w:val="single" w:color="auto" w:sz="4" w:space="0"/>
              <w:left w:val="single" w:color="auto" w:sz="4" w:space="0"/>
              <w:bottom w:val="single" w:color="auto" w:sz="4" w:space="0"/>
              <w:right w:val="single" w:color="auto" w:sz="4" w:space="0"/>
            </w:tcBorders>
            <w:vAlign w:val="center"/>
          </w:tcPr>
          <w:p w14:paraId="280BA790">
            <w:pPr>
              <w:widowControl/>
              <w:jc w:val="center"/>
              <w:rPr>
                <w:rFonts w:eastAsia="黑体"/>
                <w:kern w:val="0"/>
                <w:sz w:val="28"/>
                <w:szCs w:val="28"/>
              </w:rPr>
            </w:pPr>
            <w:r>
              <w:rPr>
                <w:rFonts w:hAnsi="黑体" w:eastAsia="黑体"/>
                <w:kern w:val="0"/>
                <w:sz w:val="28"/>
                <w:szCs w:val="28"/>
              </w:rPr>
              <w:t>联系电话</w:t>
            </w:r>
          </w:p>
        </w:tc>
      </w:tr>
      <w:tr w14:paraId="0E56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5138" w:type="dxa"/>
            <w:tcBorders>
              <w:top w:val="single" w:color="auto" w:sz="4" w:space="0"/>
              <w:left w:val="single" w:color="auto" w:sz="4" w:space="0"/>
              <w:bottom w:val="single" w:color="auto" w:sz="4" w:space="0"/>
              <w:right w:val="single" w:color="auto" w:sz="4" w:space="0"/>
            </w:tcBorders>
            <w:vAlign w:val="center"/>
          </w:tcPr>
          <w:p w14:paraId="3120A771">
            <w:pPr>
              <w:widowControl/>
              <w:jc w:val="center"/>
              <w:rPr>
                <w:rFonts w:eastAsia="仿宋_GB2312"/>
                <w:kern w:val="0"/>
                <w:sz w:val="28"/>
                <w:szCs w:val="28"/>
              </w:rPr>
            </w:pPr>
          </w:p>
        </w:tc>
        <w:tc>
          <w:tcPr>
            <w:tcW w:w="3119" w:type="dxa"/>
            <w:tcBorders>
              <w:top w:val="single" w:color="auto" w:sz="4" w:space="0"/>
              <w:left w:val="single" w:color="auto" w:sz="4" w:space="0"/>
              <w:bottom w:val="single" w:color="auto" w:sz="4" w:space="0"/>
              <w:right w:val="single" w:color="auto" w:sz="4" w:space="0"/>
            </w:tcBorders>
            <w:vAlign w:val="center"/>
          </w:tcPr>
          <w:p w14:paraId="1327852A">
            <w:pPr>
              <w:widowControl/>
              <w:jc w:val="center"/>
              <w:rPr>
                <w:rFonts w:eastAsia="仿宋_GB2312"/>
                <w:kern w:val="0"/>
                <w:sz w:val="28"/>
                <w:szCs w:val="28"/>
                <w:u w:val="single"/>
              </w:rPr>
            </w:pPr>
            <w:r>
              <w:rPr>
                <w:rFonts w:eastAsia="仿宋_GB2312"/>
                <w:kern w:val="0"/>
                <w:sz w:val="28"/>
                <w:szCs w:val="28"/>
                <w:u w:val="single"/>
              </w:rPr>
              <w:t xml:space="preserve">     </w:t>
            </w:r>
            <w:r>
              <w:rPr>
                <w:rFonts w:eastAsia="仿宋_GB2312"/>
                <w:kern w:val="0"/>
                <w:sz w:val="28"/>
                <w:szCs w:val="28"/>
              </w:rPr>
              <w:t>时</w:t>
            </w:r>
            <w:r>
              <w:rPr>
                <w:rFonts w:eastAsia="仿宋_GB2312"/>
                <w:kern w:val="0"/>
                <w:sz w:val="28"/>
                <w:szCs w:val="28"/>
                <w:u w:val="single"/>
              </w:rPr>
              <w:t xml:space="preserve">     </w:t>
            </w:r>
            <w:r>
              <w:rPr>
                <w:rFonts w:eastAsia="仿宋_GB2312"/>
                <w:kern w:val="0"/>
                <w:sz w:val="28"/>
                <w:szCs w:val="28"/>
              </w:rPr>
              <w:t>分</w:t>
            </w:r>
          </w:p>
        </w:tc>
        <w:tc>
          <w:tcPr>
            <w:tcW w:w="2551" w:type="dxa"/>
            <w:tcBorders>
              <w:top w:val="single" w:color="auto" w:sz="4" w:space="0"/>
              <w:left w:val="single" w:color="auto" w:sz="4" w:space="0"/>
              <w:bottom w:val="single" w:color="auto" w:sz="4" w:space="0"/>
              <w:right w:val="single" w:color="auto" w:sz="4" w:space="0"/>
            </w:tcBorders>
            <w:vAlign w:val="center"/>
          </w:tcPr>
          <w:p w14:paraId="70517076">
            <w:pPr>
              <w:widowControl/>
              <w:jc w:val="center"/>
              <w:rPr>
                <w:rFonts w:eastAsia="仿宋_GB2312"/>
                <w:kern w:val="0"/>
                <w:sz w:val="28"/>
                <w:szCs w:val="28"/>
              </w:rPr>
            </w:pPr>
          </w:p>
        </w:tc>
        <w:tc>
          <w:tcPr>
            <w:tcW w:w="2578" w:type="dxa"/>
            <w:tcBorders>
              <w:top w:val="single" w:color="auto" w:sz="4" w:space="0"/>
              <w:left w:val="single" w:color="auto" w:sz="4" w:space="0"/>
              <w:bottom w:val="single" w:color="auto" w:sz="4" w:space="0"/>
              <w:right w:val="single" w:color="auto" w:sz="4" w:space="0"/>
            </w:tcBorders>
            <w:vAlign w:val="center"/>
          </w:tcPr>
          <w:p w14:paraId="0E4D8D57">
            <w:pPr>
              <w:widowControl/>
              <w:jc w:val="center"/>
              <w:rPr>
                <w:rFonts w:eastAsia="仿宋_GB2312"/>
                <w:kern w:val="0"/>
                <w:sz w:val="28"/>
                <w:szCs w:val="28"/>
              </w:rPr>
            </w:pPr>
          </w:p>
        </w:tc>
      </w:tr>
      <w:tr w14:paraId="4CAE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5138" w:type="dxa"/>
            <w:tcBorders>
              <w:top w:val="single" w:color="auto" w:sz="4" w:space="0"/>
              <w:left w:val="single" w:color="auto" w:sz="4" w:space="0"/>
              <w:bottom w:val="single" w:color="auto" w:sz="4" w:space="0"/>
              <w:right w:val="single" w:color="auto" w:sz="4" w:space="0"/>
            </w:tcBorders>
            <w:vAlign w:val="center"/>
          </w:tcPr>
          <w:p w14:paraId="01BA0ACC">
            <w:pPr>
              <w:widowControl/>
              <w:jc w:val="center"/>
              <w:rPr>
                <w:rFonts w:eastAsia="仿宋_GB2312"/>
                <w:kern w:val="0"/>
                <w:sz w:val="28"/>
                <w:szCs w:val="28"/>
              </w:rPr>
            </w:pPr>
          </w:p>
        </w:tc>
        <w:tc>
          <w:tcPr>
            <w:tcW w:w="3119" w:type="dxa"/>
            <w:tcBorders>
              <w:top w:val="single" w:color="auto" w:sz="4" w:space="0"/>
              <w:left w:val="single" w:color="auto" w:sz="4" w:space="0"/>
              <w:bottom w:val="single" w:color="auto" w:sz="4" w:space="0"/>
              <w:right w:val="single" w:color="auto" w:sz="4" w:space="0"/>
            </w:tcBorders>
            <w:vAlign w:val="center"/>
          </w:tcPr>
          <w:p w14:paraId="1D7B1FB8">
            <w:pPr>
              <w:widowControl/>
              <w:jc w:val="center"/>
              <w:rPr>
                <w:rFonts w:eastAsia="仿宋_GB2312"/>
                <w:kern w:val="0"/>
                <w:sz w:val="28"/>
                <w:szCs w:val="28"/>
                <w:u w:val="single"/>
              </w:rPr>
            </w:pPr>
            <w:r>
              <w:rPr>
                <w:rFonts w:eastAsia="仿宋_GB2312"/>
                <w:kern w:val="0"/>
                <w:sz w:val="28"/>
                <w:szCs w:val="28"/>
                <w:u w:val="single"/>
              </w:rPr>
              <w:t xml:space="preserve">     </w:t>
            </w:r>
            <w:r>
              <w:rPr>
                <w:rFonts w:eastAsia="仿宋_GB2312"/>
                <w:kern w:val="0"/>
                <w:sz w:val="28"/>
                <w:szCs w:val="28"/>
              </w:rPr>
              <w:t>时</w:t>
            </w:r>
            <w:r>
              <w:rPr>
                <w:rFonts w:eastAsia="仿宋_GB2312"/>
                <w:kern w:val="0"/>
                <w:sz w:val="28"/>
                <w:szCs w:val="28"/>
                <w:u w:val="single"/>
              </w:rPr>
              <w:t xml:space="preserve">     </w:t>
            </w:r>
            <w:r>
              <w:rPr>
                <w:rFonts w:eastAsia="仿宋_GB2312"/>
                <w:kern w:val="0"/>
                <w:sz w:val="28"/>
                <w:szCs w:val="28"/>
              </w:rPr>
              <w:t>分</w:t>
            </w:r>
          </w:p>
        </w:tc>
        <w:tc>
          <w:tcPr>
            <w:tcW w:w="2551" w:type="dxa"/>
            <w:tcBorders>
              <w:top w:val="single" w:color="auto" w:sz="4" w:space="0"/>
              <w:left w:val="single" w:color="auto" w:sz="4" w:space="0"/>
              <w:bottom w:val="single" w:color="auto" w:sz="4" w:space="0"/>
              <w:right w:val="single" w:color="auto" w:sz="4" w:space="0"/>
            </w:tcBorders>
            <w:vAlign w:val="center"/>
          </w:tcPr>
          <w:p w14:paraId="0E5D3505">
            <w:pPr>
              <w:widowControl/>
              <w:jc w:val="center"/>
              <w:rPr>
                <w:rFonts w:eastAsia="仿宋_GB2312"/>
                <w:kern w:val="0"/>
                <w:sz w:val="28"/>
                <w:szCs w:val="28"/>
              </w:rPr>
            </w:pPr>
          </w:p>
        </w:tc>
        <w:tc>
          <w:tcPr>
            <w:tcW w:w="2578" w:type="dxa"/>
            <w:tcBorders>
              <w:top w:val="single" w:color="auto" w:sz="4" w:space="0"/>
              <w:left w:val="single" w:color="auto" w:sz="4" w:space="0"/>
              <w:bottom w:val="single" w:color="auto" w:sz="4" w:space="0"/>
              <w:right w:val="single" w:color="auto" w:sz="4" w:space="0"/>
            </w:tcBorders>
            <w:vAlign w:val="center"/>
          </w:tcPr>
          <w:p w14:paraId="668B0199">
            <w:pPr>
              <w:widowControl/>
              <w:jc w:val="center"/>
              <w:rPr>
                <w:rFonts w:eastAsia="仿宋_GB2312"/>
                <w:kern w:val="0"/>
                <w:sz w:val="28"/>
                <w:szCs w:val="28"/>
              </w:rPr>
            </w:pPr>
          </w:p>
        </w:tc>
      </w:tr>
      <w:tr w14:paraId="4039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5138" w:type="dxa"/>
            <w:tcBorders>
              <w:top w:val="single" w:color="auto" w:sz="4" w:space="0"/>
              <w:left w:val="single" w:color="auto" w:sz="4" w:space="0"/>
              <w:bottom w:val="single" w:color="auto" w:sz="4" w:space="0"/>
              <w:right w:val="single" w:color="auto" w:sz="4" w:space="0"/>
            </w:tcBorders>
            <w:vAlign w:val="center"/>
          </w:tcPr>
          <w:p w14:paraId="48D21285">
            <w:pPr>
              <w:widowControl/>
              <w:jc w:val="center"/>
              <w:rPr>
                <w:rFonts w:eastAsia="仿宋_GB2312"/>
                <w:kern w:val="0"/>
                <w:sz w:val="28"/>
                <w:szCs w:val="28"/>
              </w:rPr>
            </w:pPr>
          </w:p>
        </w:tc>
        <w:tc>
          <w:tcPr>
            <w:tcW w:w="3119" w:type="dxa"/>
            <w:tcBorders>
              <w:top w:val="single" w:color="auto" w:sz="4" w:space="0"/>
              <w:left w:val="single" w:color="auto" w:sz="4" w:space="0"/>
              <w:bottom w:val="single" w:color="auto" w:sz="4" w:space="0"/>
              <w:right w:val="single" w:color="auto" w:sz="4" w:space="0"/>
            </w:tcBorders>
            <w:vAlign w:val="center"/>
          </w:tcPr>
          <w:p w14:paraId="58F6615A">
            <w:pPr>
              <w:widowControl/>
              <w:jc w:val="center"/>
              <w:rPr>
                <w:rFonts w:eastAsia="仿宋_GB2312"/>
                <w:kern w:val="0"/>
                <w:sz w:val="28"/>
                <w:szCs w:val="28"/>
                <w:u w:val="single"/>
              </w:rPr>
            </w:pPr>
            <w:r>
              <w:rPr>
                <w:rFonts w:eastAsia="仿宋_GB2312"/>
                <w:kern w:val="0"/>
                <w:sz w:val="28"/>
                <w:szCs w:val="28"/>
                <w:u w:val="single"/>
              </w:rPr>
              <w:t xml:space="preserve">     </w:t>
            </w:r>
            <w:r>
              <w:rPr>
                <w:rFonts w:eastAsia="仿宋_GB2312"/>
                <w:kern w:val="0"/>
                <w:sz w:val="28"/>
                <w:szCs w:val="28"/>
              </w:rPr>
              <w:t>时</w:t>
            </w:r>
            <w:r>
              <w:rPr>
                <w:rFonts w:eastAsia="仿宋_GB2312"/>
                <w:kern w:val="0"/>
                <w:sz w:val="28"/>
                <w:szCs w:val="28"/>
                <w:u w:val="single"/>
              </w:rPr>
              <w:t xml:space="preserve">     </w:t>
            </w:r>
            <w:r>
              <w:rPr>
                <w:rFonts w:eastAsia="仿宋_GB2312"/>
                <w:kern w:val="0"/>
                <w:sz w:val="28"/>
                <w:szCs w:val="28"/>
              </w:rPr>
              <w:t>分</w:t>
            </w:r>
          </w:p>
        </w:tc>
        <w:tc>
          <w:tcPr>
            <w:tcW w:w="2551" w:type="dxa"/>
            <w:tcBorders>
              <w:top w:val="single" w:color="auto" w:sz="4" w:space="0"/>
              <w:left w:val="single" w:color="auto" w:sz="4" w:space="0"/>
              <w:bottom w:val="single" w:color="auto" w:sz="4" w:space="0"/>
              <w:right w:val="single" w:color="auto" w:sz="4" w:space="0"/>
            </w:tcBorders>
            <w:vAlign w:val="center"/>
          </w:tcPr>
          <w:p w14:paraId="1DC659E3">
            <w:pPr>
              <w:widowControl/>
              <w:jc w:val="center"/>
              <w:rPr>
                <w:rFonts w:eastAsia="仿宋_GB2312"/>
                <w:kern w:val="0"/>
                <w:sz w:val="28"/>
                <w:szCs w:val="28"/>
              </w:rPr>
            </w:pPr>
          </w:p>
        </w:tc>
        <w:tc>
          <w:tcPr>
            <w:tcW w:w="2578" w:type="dxa"/>
            <w:tcBorders>
              <w:top w:val="single" w:color="auto" w:sz="4" w:space="0"/>
              <w:left w:val="single" w:color="auto" w:sz="4" w:space="0"/>
              <w:bottom w:val="single" w:color="auto" w:sz="4" w:space="0"/>
              <w:right w:val="single" w:color="auto" w:sz="4" w:space="0"/>
            </w:tcBorders>
            <w:vAlign w:val="center"/>
          </w:tcPr>
          <w:p w14:paraId="0AC15969">
            <w:pPr>
              <w:widowControl/>
              <w:jc w:val="center"/>
              <w:rPr>
                <w:rFonts w:eastAsia="仿宋_GB2312"/>
                <w:kern w:val="0"/>
                <w:sz w:val="28"/>
                <w:szCs w:val="28"/>
              </w:rPr>
            </w:pPr>
          </w:p>
        </w:tc>
      </w:tr>
      <w:tr w14:paraId="7D68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5138" w:type="dxa"/>
            <w:tcBorders>
              <w:top w:val="single" w:color="auto" w:sz="4" w:space="0"/>
              <w:left w:val="single" w:color="auto" w:sz="4" w:space="0"/>
              <w:bottom w:val="single" w:color="auto" w:sz="4" w:space="0"/>
              <w:right w:val="single" w:color="auto" w:sz="4" w:space="0"/>
            </w:tcBorders>
            <w:vAlign w:val="center"/>
          </w:tcPr>
          <w:p w14:paraId="08EEF7FF">
            <w:pPr>
              <w:widowControl/>
              <w:jc w:val="center"/>
              <w:rPr>
                <w:rFonts w:eastAsia="仿宋_GB2312"/>
                <w:kern w:val="0"/>
                <w:sz w:val="28"/>
                <w:szCs w:val="28"/>
              </w:rPr>
            </w:pPr>
          </w:p>
        </w:tc>
        <w:tc>
          <w:tcPr>
            <w:tcW w:w="3119" w:type="dxa"/>
            <w:tcBorders>
              <w:top w:val="single" w:color="auto" w:sz="4" w:space="0"/>
              <w:left w:val="single" w:color="auto" w:sz="4" w:space="0"/>
              <w:bottom w:val="single" w:color="auto" w:sz="4" w:space="0"/>
              <w:right w:val="single" w:color="auto" w:sz="4" w:space="0"/>
            </w:tcBorders>
            <w:vAlign w:val="center"/>
          </w:tcPr>
          <w:p w14:paraId="30B60146">
            <w:pPr>
              <w:widowControl/>
              <w:jc w:val="center"/>
              <w:rPr>
                <w:rFonts w:eastAsia="仿宋_GB2312"/>
                <w:kern w:val="0"/>
                <w:sz w:val="28"/>
                <w:szCs w:val="28"/>
                <w:u w:val="single"/>
              </w:rPr>
            </w:pPr>
            <w:r>
              <w:rPr>
                <w:rFonts w:eastAsia="仿宋_GB2312"/>
                <w:kern w:val="0"/>
                <w:sz w:val="28"/>
                <w:szCs w:val="28"/>
                <w:u w:val="single"/>
              </w:rPr>
              <w:t xml:space="preserve">     </w:t>
            </w:r>
            <w:r>
              <w:rPr>
                <w:rFonts w:eastAsia="仿宋_GB2312"/>
                <w:kern w:val="0"/>
                <w:sz w:val="28"/>
                <w:szCs w:val="28"/>
              </w:rPr>
              <w:t>时</w:t>
            </w:r>
            <w:r>
              <w:rPr>
                <w:rFonts w:eastAsia="仿宋_GB2312"/>
                <w:kern w:val="0"/>
                <w:sz w:val="28"/>
                <w:szCs w:val="28"/>
                <w:u w:val="single"/>
              </w:rPr>
              <w:t xml:space="preserve">     </w:t>
            </w:r>
            <w:r>
              <w:rPr>
                <w:rFonts w:eastAsia="仿宋_GB2312"/>
                <w:kern w:val="0"/>
                <w:sz w:val="28"/>
                <w:szCs w:val="28"/>
              </w:rPr>
              <w:t>分</w:t>
            </w:r>
          </w:p>
        </w:tc>
        <w:tc>
          <w:tcPr>
            <w:tcW w:w="2551" w:type="dxa"/>
            <w:tcBorders>
              <w:top w:val="single" w:color="auto" w:sz="4" w:space="0"/>
              <w:left w:val="single" w:color="auto" w:sz="4" w:space="0"/>
              <w:bottom w:val="single" w:color="auto" w:sz="4" w:space="0"/>
              <w:right w:val="single" w:color="auto" w:sz="4" w:space="0"/>
            </w:tcBorders>
            <w:vAlign w:val="center"/>
          </w:tcPr>
          <w:p w14:paraId="02C13BFB">
            <w:pPr>
              <w:widowControl/>
              <w:jc w:val="center"/>
              <w:rPr>
                <w:rFonts w:eastAsia="仿宋_GB2312"/>
                <w:kern w:val="0"/>
                <w:sz w:val="28"/>
                <w:szCs w:val="28"/>
              </w:rPr>
            </w:pPr>
          </w:p>
        </w:tc>
        <w:tc>
          <w:tcPr>
            <w:tcW w:w="2578" w:type="dxa"/>
            <w:tcBorders>
              <w:top w:val="single" w:color="auto" w:sz="4" w:space="0"/>
              <w:left w:val="single" w:color="auto" w:sz="4" w:space="0"/>
              <w:bottom w:val="single" w:color="auto" w:sz="4" w:space="0"/>
              <w:right w:val="single" w:color="auto" w:sz="4" w:space="0"/>
            </w:tcBorders>
            <w:vAlign w:val="center"/>
          </w:tcPr>
          <w:p w14:paraId="1BCCDAB1">
            <w:pPr>
              <w:widowControl/>
              <w:jc w:val="center"/>
              <w:rPr>
                <w:rFonts w:eastAsia="仿宋_GB2312"/>
                <w:kern w:val="0"/>
                <w:sz w:val="28"/>
                <w:szCs w:val="28"/>
              </w:rPr>
            </w:pPr>
          </w:p>
        </w:tc>
      </w:tr>
      <w:tr w14:paraId="67C3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5138" w:type="dxa"/>
            <w:tcBorders>
              <w:top w:val="single" w:color="auto" w:sz="4" w:space="0"/>
              <w:left w:val="single" w:color="auto" w:sz="4" w:space="0"/>
              <w:bottom w:val="single" w:color="auto" w:sz="4" w:space="0"/>
              <w:right w:val="single" w:color="auto" w:sz="4" w:space="0"/>
            </w:tcBorders>
            <w:vAlign w:val="center"/>
          </w:tcPr>
          <w:p w14:paraId="05913024">
            <w:pPr>
              <w:widowControl/>
              <w:jc w:val="center"/>
              <w:rPr>
                <w:rFonts w:eastAsia="仿宋_GB2312"/>
                <w:kern w:val="0"/>
                <w:sz w:val="28"/>
                <w:szCs w:val="28"/>
              </w:rPr>
            </w:pPr>
          </w:p>
        </w:tc>
        <w:tc>
          <w:tcPr>
            <w:tcW w:w="3119" w:type="dxa"/>
            <w:tcBorders>
              <w:top w:val="single" w:color="auto" w:sz="4" w:space="0"/>
              <w:left w:val="single" w:color="auto" w:sz="4" w:space="0"/>
              <w:bottom w:val="single" w:color="auto" w:sz="4" w:space="0"/>
              <w:right w:val="single" w:color="auto" w:sz="4" w:space="0"/>
            </w:tcBorders>
            <w:vAlign w:val="center"/>
          </w:tcPr>
          <w:p w14:paraId="35C4C8CA">
            <w:pPr>
              <w:widowControl/>
              <w:jc w:val="center"/>
              <w:rPr>
                <w:rFonts w:eastAsia="仿宋_GB2312"/>
                <w:kern w:val="0"/>
                <w:sz w:val="28"/>
                <w:szCs w:val="28"/>
                <w:u w:val="single"/>
              </w:rPr>
            </w:pPr>
            <w:r>
              <w:rPr>
                <w:rFonts w:eastAsia="仿宋_GB2312"/>
                <w:kern w:val="0"/>
                <w:sz w:val="28"/>
                <w:szCs w:val="28"/>
                <w:u w:val="single"/>
              </w:rPr>
              <w:t xml:space="preserve">     </w:t>
            </w:r>
            <w:r>
              <w:rPr>
                <w:rFonts w:eastAsia="仿宋_GB2312"/>
                <w:kern w:val="0"/>
                <w:sz w:val="28"/>
                <w:szCs w:val="28"/>
              </w:rPr>
              <w:t>时</w:t>
            </w:r>
            <w:r>
              <w:rPr>
                <w:rFonts w:eastAsia="仿宋_GB2312"/>
                <w:kern w:val="0"/>
                <w:sz w:val="28"/>
                <w:szCs w:val="28"/>
                <w:u w:val="single"/>
              </w:rPr>
              <w:t xml:space="preserve">     </w:t>
            </w:r>
            <w:r>
              <w:rPr>
                <w:rFonts w:eastAsia="仿宋_GB2312"/>
                <w:kern w:val="0"/>
                <w:sz w:val="28"/>
                <w:szCs w:val="28"/>
              </w:rPr>
              <w:t>分</w:t>
            </w:r>
          </w:p>
        </w:tc>
        <w:tc>
          <w:tcPr>
            <w:tcW w:w="2551" w:type="dxa"/>
            <w:tcBorders>
              <w:top w:val="single" w:color="auto" w:sz="4" w:space="0"/>
              <w:left w:val="single" w:color="auto" w:sz="4" w:space="0"/>
              <w:bottom w:val="single" w:color="auto" w:sz="4" w:space="0"/>
              <w:right w:val="single" w:color="auto" w:sz="4" w:space="0"/>
            </w:tcBorders>
            <w:vAlign w:val="center"/>
          </w:tcPr>
          <w:p w14:paraId="69901993">
            <w:pPr>
              <w:widowControl/>
              <w:jc w:val="center"/>
              <w:rPr>
                <w:rFonts w:eastAsia="仿宋_GB2312"/>
                <w:kern w:val="0"/>
                <w:sz w:val="28"/>
                <w:szCs w:val="28"/>
              </w:rPr>
            </w:pPr>
          </w:p>
        </w:tc>
        <w:tc>
          <w:tcPr>
            <w:tcW w:w="2578" w:type="dxa"/>
            <w:tcBorders>
              <w:top w:val="single" w:color="auto" w:sz="4" w:space="0"/>
              <w:left w:val="single" w:color="auto" w:sz="4" w:space="0"/>
              <w:bottom w:val="single" w:color="auto" w:sz="4" w:space="0"/>
              <w:right w:val="single" w:color="auto" w:sz="4" w:space="0"/>
            </w:tcBorders>
            <w:vAlign w:val="center"/>
          </w:tcPr>
          <w:p w14:paraId="615AE267">
            <w:pPr>
              <w:widowControl/>
              <w:jc w:val="center"/>
              <w:rPr>
                <w:rFonts w:eastAsia="仿宋_GB2312"/>
                <w:kern w:val="0"/>
                <w:sz w:val="28"/>
                <w:szCs w:val="28"/>
              </w:rPr>
            </w:pPr>
          </w:p>
        </w:tc>
      </w:tr>
      <w:tr w14:paraId="76CB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5138" w:type="dxa"/>
            <w:tcBorders>
              <w:top w:val="single" w:color="auto" w:sz="4" w:space="0"/>
              <w:left w:val="single" w:color="auto" w:sz="4" w:space="0"/>
              <w:bottom w:val="single" w:color="auto" w:sz="4" w:space="0"/>
              <w:right w:val="single" w:color="auto" w:sz="4" w:space="0"/>
            </w:tcBorders>
            <w:vAlign w:val="center"/>
          </w:tcPr>
          <w:p w14:paraId="1B10FCD0">
            <w:pPr>
              <w:widowControl/>
              <w:jc w:val="center"/>
              <w:rPr>
                <w:rFonts w:eastAsia="仿宋_GB2312"/>
                <w:kern w:val="0"/>
                <w:sz w:val="28"/>
                <w:szCs w:val="28"/>
              </w:rPr>
            </w:pPr>
          </w:p>
        </w:tc>
        <w:tc>
          <w:tcPr>
            <w:tcW w:w="3119" w:type="dxa"/>
            <w:tcBorders>
              <w:top w:val="single" w:color="auto" w:sz="4" w:space="0"/>
              <w:left w:val="single" w:color="auto" w:sz="4" w:space="0"/>
              <w:bottom w:val="single" w:color="auto" w:sz="4" w:space="0"/>
              <w:right w:val="single" w:color="auto" w:sz="4" w:space="0"/>
            </w:tcBorders>
            <w:vAlign w:val="center"/>
          </w:tcPr>
          <w:p w14:paraId="1A34A655">
            <w:pPr>
              <w:widowControl/>
              <w:jc w:val="center"/>
              <w:rPr>
                <w:rFonts w:eastAsia="仿宋_GB2312"/>
                <w:kern w:val="0"/>
                <w:sz w:val="28"/>
                <w:szCs w:val="28"/>
                <w:u w:val="single"/>
              </w:rPr>
            </w:pPr>
            <w:r>
              <w:rPr>
                <w:rFonts w:eastAsia="仿宋_GB2312"/>
                <w:kern w:val="0"/>
                <w:sz w:val="28"/>
                <w:szCs w:val="28"/>
                <w:u w:val="single"/>
              </w:rPr>
              <w:t xml:space="preserve">     </w:t>
            </w:r>
            <w:r>
              <w:rPr>
                <w:rFonts w:eastAsia="仿宋_GB2312"/>
                <w:kern w:val="0"/>
                <w:sz w:val="28"/>
                <w:szCs w:val="28"/>
              </w:rPr>
              <w:t>时</w:t>
            </w:r>
            <w:r>
              <w:rPr>
                <w:rFonts w:eastAsia="仿宋_GB2312"/>
                <w:kern w:val="0"/>
                <w:sz w:val="28"/>
                <w:szCs w:val="28"/>
                <w:u w:val="single"/>
              </w:rPr>
              <w:t xml:space="preserve">     </w:t>
            </w:r>
            <w:r>
              <w:rPr>
                <w:rFonts w:eastAsia="仿宋_GB2312"/>
                <w:kern w:val="0"/>
                <w:sz w:val="28"/>
                <w:szCs w:val="28"/>
              </w:rPr>
              <w:t>分</w:t>
            </w:r>
          </w:p>
        </w:tc>
        <w:tc>
          <w:tcPr>
            <w:tcW w:w="2551" w:type="dxa"/>
            <w:tcBorders>
              <w:top w:val="single" w:color="auto" w:sz="4" w:space="0"/>
              <w:left w:val="single" w:color="auto" w:sz="4" w:space="0"/>
              <w:bottom w:val="single" w:color="auto" w:sz="4" w:space="0"/>
              <w:right w:val="single" w:color="auto" w:sz="4" w:space="0"/>
            </w:tcBorders>
            <w:vAlign w:val="center"/>
          </w:tcPr>
          <w:p w14:paraId="1AD5701E">
            <w:pPr>
              <w:widowControl/>
              <w:jc w:val="center"/>
              <w:rPr>
                <w:rFonts w:eastAsia="仿宋_GB2312"/>
                <w:kern w:val="0"/>
                <w:sz w:val="28"/>
                <w:szCs w:val="28"/>
              </w:rPr>
            </w:pPr>
          </w:p>
        </w:tc>
        <w:tc>
          <w:tcPr>
            <w:tcW w:w="2578" w:type="dxa"/>
            <w:tcBorders>
              <w:top w:val="single" w:color="auto" w:sz="4" w:space="0"/>
              <w:left w:val="single" w:color="auto" w:sz="4" w:space="0"/>
              <w:bottom w:val="single" w:color="auto" w:sz="4" w:space="0"/>
              <w:right w:val="single" w:color="auto" w:sz="4" w:space="0"/>
            </w:tcBorders>
            <w:vAlign w:val="center"/>
          </w:tcPr>
          <w:p w14:paraId="4C787A4E">
            <w:pPr>
              <w:widowControl/>
              <w:jc w:val="center"/>
              <w:rPr>
                <w:rFonts w:eastAsia="仿宋_GB2312"/>
                <w:kern w:val="0"/>
                <w:sz w:val="28"/>
                <w:szCs w:val="28"/>
              </w:rPr>
            </w:pPr>
          </w:p>
        </w:tc>
      </w:tr>
    </w:tbl>
    <w:p w14:paraId="1A6275E3">
      <w:pPr>
        <w:pStyle w:val="8"/>
        <w:ind w:left="0" w:leftChars="0" w:firstLine="0" w:firstLineChars="0"/>
      </w:pPr>
    </w:p>
    <w:p w14:paraId="3CE4E461">
      <w:pPr>
        <w:spacing w:line="600" w:lineRule="exact"/>
        <w:jc w:val="center"/>
        <w:rPr>
          <w:rFonts w:eastAsia="方正小标宋简体"/>
          <w:sz w:val="44"/>
          <w:szCs w:val="44"/>
        </w:rPr>
      </w:pPr>
      <w:r>
        <w:rPr>
          <w:rFonts w:eastAsia="仿宋"/>
          <w:b/>
          <w:sz w:val="36"/>
          <w:szCs w:val="36"/>
        </w:rPr>
        <w:br w:type="page"/>
      </w:r>
      <w:r>
        <w:rPr>
          <w:rFonts w:hint="eastAsia" w:eastAsia="方正小标宋简体"/>
          <w:sz w:val="44"/>
          <w:szCs w:val="44"/>
        </w:rPr>
        <w:t>鼎城区2026年油菜主要病害微生物绿色防控技术示范项目社会化服务遴选</w:t>
      </w:r>
      <w:r>
        <w:rPr>
          <w:rFonts w:eastAsia="方正小标宋简体"/>
          <w:sz w:val="44"/>
          <w:szCs w:val="44"/>
        </w:rPr>
        <w:t>资格审查表</w:t>
      </w:r>
    </w:p>
    <w:p w14:paraId="1360A3BF">
      <w:pPr>
        <w:ind w:firstLine="9450" w:firstLineChars="3150"/>
        <w:rPr>
          <w:rFonts w:eastAsia="楷体_GB2312"/>
          <w:sz w:val="30"/>
          <w:szCs w:val="30"/>
        </w:rPr>
      </w:pPr>
      <w:r>
        <w:rPr>
          <w:rFonts w:eastAsia="楷体_GB2312"/>
          <w:sz w:val="30"/>
          <w:szCs w:val="30"/>
        </w:rPr>
        <w:t>日期：</w:t>
      </w:r>
      <w:r>
        <w:rPr>
          <w:rFonts w:hint="eastAsia" w:eastAsia="楷体_GB2312"/>
          <w:sz w:val="30"/>
          <w:szCs w:val="30"/>
        </w:rPr>
        <w:t xml:space="preserve">   </w:t>
      </w:r>
      <w:r>
        <w:rPr>
          <w:rFonts w:eastAsia="楷体_GB2312"/>
          <w:sz w:val="30"/>
          <w:szCs w:val="30"/>
        </w:rPr>
        <w:t>年</w:t>
      </w:r>
      <w:r>
        <w:rPr>
          <w:rFonts w:hint="eastAsia" w:eastAsia="楷体_GB2312"/>
          <w:sz w:val="30"/>
          <w:szCs w:val="30"/>
        </w:rPr>
        <w:t xml:space="preserve">  </w:t>
      </w:r>
      <w:r>
        <w:rPr>
          <w:rFonts w:eastAsia="楷体_GB2312"/>
          <w:sz w:val="30"/>
          <w:szCs w:val="30"/>
        </w:rPr>
        <w:t>月</w:t>
      </w:r>
      <w:r>
        <w:rPr>
          <w:rFonts w:hint="eastAsia" w:eastAsia="楷体_GB2312"/>
          <w:sz w:val="30"/>
          <w:szCs w:val="30"/>
        </w:rPr>
        <w:t xml:space="preserve">  </w:t>
      </w:r>
      <w:r>
        <w:rPr>
          <w:rFonts w:eastAsia="楷体_GB2312"/>
          <w:sz w:val="30"/>
          <w:szCs w:val="30"/>
        </w:rPr>
        <w:t>日</w:t>
      </w:r>
    </w:p>
    <w:tbl>
      <w:tblPr>
        <w:tblStyle w:val="9"/>
        <w:tblW w:w="137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6"/>
        <w:gridCol w:w="5466"/>
        <w:gridCol w:w="1276"/>
        <w:gridCol w:w="1276"/>
        <w:gridCol w:w="1275"/>
        <w:gridCol w:w="1276"/>
        <w:gridCol w:w="1276"/>
        <w:gridCol w:w="1276"/>
      </w:tblGrid>
      <w:tr w14:paraId="2EF3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46" w:type="dxa"/>
            <w:vMerge w:val="restart"/>
            <w:tcBorders>
              <w:top w:val="single" w:color="auto" w:sz="4" w:space="0"/>
              <w:left w:val="single" w:color="auto" w:sz="4" w:space="0"/>
              <w:bottom w:val="single" w:color="auto" w:sz="4" w:space="0"/>
              <w:right w:val="single" w:color="auto" w:sz="4" w:space="0"/>
            </w:tcBorders>
            <w:vAlign w:val="center"/>
          </w:tcPr>
          <w:p w14:paraId="0E1D3176">
            <w:pPr>
              <w:spacing w:line="360" w:lineRule="auto"/>
              <w:jc w:val="center"/>
              <w:rPr>
                <w:rFonts w:eastAsia="黑体"/>
                <w:szCs w:val="21"/>
              </w:rPr>
            </w:pPr>
            <w:r>
              <w:rPr>
                <w:rFonts w:eastAsia="黑体"/>
                <w:szCs w:val="21"/>
              </w:rPr>
              <w:t>序号</w:t>
            </w:r>
          </w:p>
        </w:tc>
        <w:tc>
          <w:tcPr>
            <w:tcW w:w="5466" w:type="dxa"/>
            <w:vMerge w:val="restart"/>
            <w:tcBorders>
              <w:top w:val="single" w:color="auto" w:sz="4" w:space="0"/>
              <w:left w:val="single" w:color="auto" w:sz="4" w:space="0"/>
              <w:bottom w:val="single" w:color="auto" w:sz="4" w:space="0"/>
              <w:right w:val="single" w:color="auto" w:sz="4" w:space="0"/>
            </w:tcBorders>
            <w:vAlign w:val="center"/>
          </w:tcPr>
          <w:p w14:paraId="3AAF1BE6">
            <w:pPr>
              <w:spacing w:line="360" w:lineRule="auto"/>
              <w:jc w:val="center"/>
              <w:rPr>
                <w:rFonts w:eastAsia="黑体"/>
                <w:szCs w:val="21"/>
              </w:rPr>
            </w:pPr>
            <w:r>
              <w:rPr>
                <w:rFonts w:eastAsia="黑体"/>
                <w:szCs w:val="21"/>
              </w:rPr>
              <w:t>检查内容（合格/不合格）</w:t>
            </w:r>
          </w:p>
        </w:tc>
        <w:tc>
          <w:tcPr>
            <w:tcW w:w="7655" w:type="dxa"/>
            <w:gridSpan w:val="6"/>
            <w:tcBorders>
              <w:top w:val="single" w:color="auto" w:sz="4" w:space="0"/>
              <w:left w:val="single" w:color="auto" w:sz="4" w:space="0"/>
              <w:bottom w:val="single" w:color="auto" w:sz="4" w:space="0"/>
              <w:right w:val="single" w:color="auto" w:sz="4" w:space="0"/>
            </w:tcBorders>
            <w:vAlign w:val="center"/>
          </w:tcPr>
          <w:p w14:paraId="0E36BF2A">
            <w:pPr>
              <w:widowControl/>
              <w:jc w:val="center"/>
              <w:rPr>
                <w:rFonts w:eastAsia="黑体"/>
                <w:szCs w:val="21"/>
              </w:rPr>
            </w:pPr>
            <w:r>
              <w:rPr>
                <w:rFonts w:eastAsia="黑体"/>
                <w:szCs w:val="21"/>
              </w:rPr>
              <w:t>投标人名称</w:t>
            </w:r>
          </w:p>
        </w:tc>
      </w:tr>
      <w:tr w14:paraId="2F73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46" w:type="dxa"/>
            <w:vMerge w:val="continue"/>
            <w:tcBorders>
              <w:top w:val="single" w:color="auto" w:sz="4" w:space="0"/>
              <w:left w:val="single" w:color="auto" w:sz="4" w:space="0"/>
              <w:bottom w:val="single" w:color="auto" w:sz="4" w:space="0"/>
              <w:right w:val="single" w:color="auto" w:sz="4" w:space="0"/>
            </w:tcBorders>
            <w:vAlign w:val="center"/>
          </w:tcPr>
          <w:p w14:paraId="5113387D">
            <w:pPr>
              <w:widowControl/>
              <w:jc w:val="left"/>
              <w:rPr>
                <w:rFonts w:eastAsia="黑体"/>
                <w:szCs w:val="21"/>
              </w:rPr>
            </w:pPr>
          </w:p>
        </w:tc>
        <w:tc>
          <w:tcPr>
            <w:tcW w:w="5466" w:type="dxa"/>
            <w:vMerge w:val="continue"/>
            <w:tcBorders>
              <w:top w:val="single" w:color="auto" w:sz="4" w:space="0"/>
              <w:left w:val="single" w:color="auto" w:sz="4" w:space="0"/>
              <w:bottom w:val="single" w:color="auto" w:sz="4" w:space="0"/>
              <w:right w:val="single" w:color="auto" w:sz="4" w:space="0"/>
            </w:tcBorders>
            <w:vAlign w:val="center"/>
          </w:tcPr>
          <w:p w14:paraId="0DB99EFE">
            <w:pPr>
              <w:widowControl/>
              <w:jc w:val="left"/>
              <w:rPr>
                <w:rFonts w:eastAsia="黑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592AD9AD">
            <w:pPr>
              <w:jc w:val="center"/>
              <w:rPr>
                <w:rFonts w:eastAsia="黑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76DEFB3">
            <w:pPr>
              <w:tabs>
                <w:tab w:val="left" w:pos="217"/>
              </w:tabs>
              <w:jc w:val="center"/>
              <w:rPr>
                <w:rFonts w:eastAsia="黑体"/>
                <w:szCs w:val="21"/>
              </w:rPr>
            </w:pPr>
          </w:p>
        </w:tc>
        <w:tc>
          <w:tcPr>
            <w:tcW w:w="1275" w:type="dxa"/>
            <w:tcBorders>
              <w:top w:val="single" w:color="auto" w:sz="4" w:space="0"/>
              <w:left w:val="single" w:color="auto" w:sz="4" w:space="0"/>
              <w:bottom w:val="single" w:color="auto" w:sz="4" w:space="0"/>
              <w:right w:val="single" w:color="auto" w:sz="4" w:space="0"/>
            </w:tcBorders>
          </w:tcPr>
          <w:p w14:paraId="262A802F">
            <w:pPr>
              <w:tabs>
                <w:tab w:val="left" w:pos="217"/>
              </w:tabs>
              <w:jc w:val="center"/>
              <w:rPr>
                <w:rFonts w:eastAsia="黑体"/>
                <w:szCs w:val="21"/>
              </w:rPr>
            </w:pPr>
          </w:p>
        </w:tc>
        <w:tc>
          <w:tcPr>
            <w:tcW w:w="1276" w:type="dxa"/>
            <w:tcBorders>
              <w:top w:val="single" w:color="auto" w:sz="4" w:space="0"/>
              <w:left w:val="single" w:color="auto" w:sz="4" w:space="0"/>
              <w:bottom w:val="single" w:color="auto" w:sz="4" w:space="0"/>
              <w:right w:val="single" w:color="auto" w:sz="4" w:space="0"/>
            </w:tcBorders>
          </w:tcPr>
          <w:p w14:paraId="7916A18C">
            <w:pPr>
              <w:tabs>
                <w:tab w:val="left" w:pos="217"/>
              </w:tabs>
              <w:jc w:val="center"/>
              <w:rPr>
                <w:rFonts w:eastAsia="黑体"/>
                <w:szCs w:val="21"/>
              </w:rPr>
            </w:pPr>
          </w:p>
        </w:tc>
        <w:tc>
          <w:tcPr>
            <w:tcW w:w="1276" w:type="dxa"/>
            <w:tcBorders>
              <w:top w:val="single" w:color="auto" w:sz="4" w:space="0"/>
              <w:left w:val="single" w:color="auto" w:sz="4" w:space="0"/>
              <w:bottom w:val="single" w:color="auto" w:sz="4" w:space="0"/>
              <w:right w:val="single" w:color="auto" w:sz="4" w:space="0"/>
            </w:tcBorders>
          </w:tcPr>
          <w:p w14:paraId="3E431FFD">
            <w:pPr>
              <w:tabs>
                <w:tab w:val="left" w:pos="217"/>
              </w:tabs>
              <w:jc w:val="center"/>
              <w:rPr>
                <w:rFonts w:eastAsia="黑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50DD9A28">
            <w:pPr>
              <w:tabs>
                <w:tab w:val="left" w:pos="217"/>
              </w:tabs>
              <w:jc w:val="center"/>
              <w:rPr>
                <w:rFonts w:eastAsia="黑体"/>
                <w:szCs w:val="21"/>
              </w:rPr>
            </w:pPr>
          </w:p>
        </w:tc>
      </w:tr>
      <w:tr w14:paraId="7C47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7DBEBE59">
            <w:pPr>
              <w:pStyle w:val="12"/>
              <w:spacing w:after="0"/>
              <w:jc w:val="center"/>
              <w:rPr>
                <w:rFonts w:ascii="Times New Roman" w:cs="Times New Roman"/>
                <w:sz w:val="21"/>
                <w:szCs w:val="21"/>
              </w:rPr>
            </w:pPr>
            <w:r>
              <w:rPr>
                <w:rFonts w:ascii="Times New Roman" w:cs="Times New Roman"/>
                <w:sz w:val="21"/>
                <w:szCs w:val="21"/>
              </w:rPr>
              <w:t>1</w:t>
            </w:r>
          </w:p>
        </w:tc>
        <w:tc>
          <w:tcPr>
            <w:tcW w:w="5466" w:type="dxa"/>
            <w:tcBorders>
              <w:top w:val="single" w:color="auto" w:sz="4" w:space="0"/>
              <w:left w:val="single" w:color="auto" w:sz="4" w:space="0"/>
              <w:bottom w:val="single" w:color="auto" w:sz="4" w:space="0"/>
              <w:right w:val="single" w:color="auto" w:sz="4" w:space="0"/>
            </w:tcBorders>
            <w:vAlign w:val="center"/>
          </w:tcPr>
          <w:p w14:paraId="13E24116">
            <w:pPr>
              <w:spacing w:line="400" w:lineRule="exact"/>
              <w:jc w:val="center"/>
              <w:rPr>
                <w:rFonts w:eastAsia="仿宋_GB2312"/>
                <w:szCs w:val="21"/>
              </w:rPr>
            </w:pPr>
            <w:r>
              <w:rPr>
                <w:rFonts w:eastAsia="仿宋_GB2312"/>
                <w:szCs w:val="21"/>
              </w:rPr>
              <w:t>营业执照或法人证书</w:t>
            </w:r>
          </w:p>
        </w:tc>
        <w:tc>
          <w:tcPr>
            <w:tcW w:w="1276" w:type="dxa"/>
            <w:tcBorders>
              <w:top w:val="single" w:color="auto" w:sz="4" w:space="0"/>
              <w:left w:val="single" w:color="auto" w:sz="4" w:space="0"/>
              <w:bottom w:val="single" w:color="auto" w:sz="4" w:space="0"/>
              <w:right w:val="single" w:color="auto" w:sz="4" w:space="0"/>
            </w:tcBorders>
            <w:vAlign w:val="center"/>
          </w:tcPr>
          <w:p w14:paraId="2DF80907">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2E79A192">
            <w:pPr>
              <w:spacing w:line="360" w:lineRule="auto"/>
              <w:jc w:val="center"/>
              <w:rPr>
                <w:szCs w:val="21"/>
              </w:rPr>
            </w:pPr>
          </w:p>
        </w:tc>
        <w:tc>
          <w:tcPr>
            <w:tcW w:w="1275" w:type="dxa"/>
            <w:tcBorders>
              <w:top w:val="single" w:color="auto" w:sz="4" w:space="0"/>
              <w:left w:val="single" w:color="auto" w:sz="4" w:space="0"/>
              <w:bottom w:val="single" w:color="auto" w:sz="4" w:space="0"/>
              <w:right w:val="single" w:color="auto" w:sz="4" w:space="0"/>
            </w:tcBorders>
          </w:tcPr>
          <w:p w14:paraId="15BF04DA">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1EE4D7D3">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11C3E3D7">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47D7775A">
            <w:pPr>
              <w:spacing w:line="360" w:lineRule="auto"/>
              <w:jc w:val="center"/>
              <w:rPr>
                <w:szCs w:val="21"/>
              </w:rPr>
            </w:pPr>
          </w:p>
        </w:tc>
      </w:tr>
      <w:tr w14:paraId="4460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6394D956">
            <w:pPr>
              <w:jc w:val="center"/>
              <w:rPr>
                <w:szCs w:val="21"/>
              </w:rPr>
            </w:pPr>
            <w:r>
              <w:rPr>
                <w:szCs w:val="21"/>
              </w:rPr>
              <w:t>2</w:t>
            </w:r>
          </w:p>
        </w:tc>
        <w:tc>
          <w:tcPr>
            <w:tcW w:w="5466" w:type="dxa"/>
            <w:tcBorders>
              <w:top w:val="single" w:color="auto" w:sz="4" w:space="0"/>
              <w:left w:val="single" w:color="auto" w:sz="4" w:space="0"/>
              <w:bottom w:val="single" w:color="auto" w:sz="4" w:space="0"/>
              <w:right w:val="single" w:color="auto" w:sz="4" w:space="0"/>
            </w:tcBorders>
            <w:vAlign w:val="center"/>
          </w:tcPr>
          <w:p w14:paraId="5424E75D">
            <w:pPr>
              <w:spacing w:line="400" w:lineRule="exact"/>
              <w:jc w:val="center"/>
              <w:rPr>
                <w:rFonts w:eastAsia="仿宋_GB2312"/>
                <w:szCs w:val="21"/>
              </w:rPr>
            </w:pPr>
            <w:r>
              <w:rPr>
                <w:rFonts w:eastAsia="仿宋_GB2312"/>
                <w:szCs w:val="21"/>
              </w:rPr>
              <w:t>法定代表人身份证复印件或授权委托书</w:t>
            </w:r>
          </w:p>
        </w:tc>
        <w:tc>
          <w:tcPr>
            <w:tcW w:w="1276" w:type="dxa"/>
            <w:tcBorders>
              <w:top w:val="single" w:color="auto" w:sz="4" w:space="0"/>
              <w:left w:val="single" w:color="auto" w:sz="4" w:space="0"/>
              <w:bottom w:val="single" w:color="auto" w:sz="4" w:space="0"/>
              <w:right w:val="single" w:color="auto" w:sz="4" w:space="0"/>
            </w:tcBorders>
            <w:vAlign w:val="center"/>
          </w:tcPr>
          <w:p w14:paraId="74B48203">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533EAC4D">
            <w:pPr>
              <w:spacing w:line="360" w:lineRule="auto"/>
              <w:jc w:val="center"/>
              <w:rPr>
                <w:szCs w:val="21"/>
              </w:rPr>
            </w:pPr>
          </w:p>
        </w:tc>
        <w:tc>
          <w:tcPr>
            <w:tcW w:w="1275" w:type="dxa"/>
            <w:tcBorders>
              <w:top w:val="single" w:color="auto" w:sz="4" w:space="0"/>
              <w:left w:val="single" w:color="auto" w:sz="4" w:space="0"/>
              <w:bottom w:val="single" w:color="auto" w:sz="4" w:space="0"/>
              <w:right w:val="single" w:color="auto" w:sz="4" w:space="0"/>
            </w:tcBorders>
          </w:tcPr>
          <w:p w14:paraId="7877F236">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0B4D7006">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10D9B1D5">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3C0F38A5">
            <w:pPr>
              <w:spacing w:line="360" w:lineRule="auto"/>
              <w:jc w:val="center"/>
              <w:rPr>
                <w:szCs w:val="21"/>
              </w:rPr>
            </w:pPr>
          </w:p>
        </w:tc>
      </w:tr>
      <w:tr w14:paraId="7130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337752D5">
            <w:pPr>
              <w:jc w:val="center"/>
              <w:rPr>
                <w:szCs w:val="21"/>
              </w:rPr>
            </w:pPr>
            <w:r>
              <w:rPr>
                <w:szCs w:val="21"/>
              </w:rPr>
              <w:t>3</w:t>
            </w:r>
          </w:p>
        </w:tc>
        <w:tc>
          <w:tcPr>
            <w:tcW w:w="5466" w:type="dxa"/>
            <w:tcBorders>
              <w:top w:val="single" w:color="auto" w:sz="4" w:space="0"/>
              <w:left w:val="single" w:color="auto" w:sz="4" w:space="0"/>
              <w:bottom w:val="single" w:color="auto" w:sz="4" w:space="0"/>
              <w:right w:val="single" w:color="auto" w:sz="4" w:space="0"/>
            </w:tcBorders>
            <w:vAlign w:val="center"/>
          </w:tcPr>
          <w:p w14:paraId="1593E4D1">
            <w:pPr>
              <w:spacing w:line="320" w:lineRule="exact"/>
              <w:jc w:val="center"/>
              <w:rPr>
                <w:rFonts w:eastAsia="仿宋_GB2312"/>
                <w:szCs w:val="21"/>
              </w:rPr>
            </w:pPr>
            <w:r>
              <w:rPr>
                <w:rFonts w:eastAsia="仿宋_GB2312"/>
                <w:szCs w:val="21"/>
              </w:rPr>
              <w:t>上一年度财务审计报告或银行出具的资信证明复印件或财务制度</w:t>
            </w:r>
          </w:p>
        </w:tc>
        <w:tc>
          <w:tcPr>
            <w:tcW w:w="1276" w:type="dxa"/>
            <w:tcBorders>
              <w:top w:val="single" w:color="auto" w:sz="4" w:space="0"/>
              <w:left w:val="single" w:color="auto" w:sz="4" w:space="0"/>
              <w:bottom w:val="single" w:color="auto" w:sz="4" w:space="0"/>
              <w:right w:val="single" w:color="auto" w:sz="4" w:space="0"/>
            </w:tcBorders>
            <w:vAlign w:val="center"/>
          </w:tcPr>
          <w:p w14:paraId="4B31EC1A">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4EA21E48">
            <w:pPr>
              <w:spacing w:line="360" w:lineRule="auto"/>
              <w:jc w:val="center"/>
              <w:rPr>
                <w:szCs w:val="21"/>
              </w:rPr>
            </w:pPr>
          </w:p>
        </w:tc>
        <w:tc>
          <w:tcPr>
            <w:tcW w:w="1275" w:type="dxa"/>
            <w:tcBorders>
              <w:top w:val="single" w:color="auto" w:sz="4" w:space="0"/>
              <w:left w:val="single" w:color="auto" w:sz="4" w:space="0"/>
              <w:bottom w:val="single" w:color="auto" w:sz="4" w:space="0"/>
              <w:right w:val="single" w:color="auto" w:sz="4" w:space="0"/>
            </w:tcBorders>
          </w:tcPr>
          <w:p w14:paraId="2A5B0393">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35F11F2A">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2511ABD6">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3483B05A">
            <w:pPr>
              <w:spacing w:line="360" w:lineRule="auto"/>
              <w:jc w:val="center"/>
              <w:rPr>
                <w:szCs w:val="21"/>
              </w:rPr>
            </w:pPr>
          </w:p>
        </w:tc>
      </w:tr>
      <w:tr w14:paraId="3FB5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0A64D3B1">
            <w:pPr>
              <w:jc w:val="center"/>
              <w:rPr>
                <w:szCs w:val="21"/>
              </w:rPr>
            </w:pPr>
            <w:r>
              <w:rPr>
                <w:szCs w:val="21"/>
              </w:rPr>
              <w:t>4</w:t>
            </w:r>
          </w:p>
        </w:tc>
        <w:tc>
          <w:tcPr>
            <w:tcW w:w="5466" w:type="dxa"/>
            <w:tcBorders>
              <w:top w:val="single" w:color="auto" w:sz="4" w:space="0"/>
              <w:left w:val="single" w:color="auto" w:sz="4" w:space="0"/>
              <w:bottom w:val="single" w:color="auto" w:sz="4" w:space="0"/>
              <w:right w:val="single" w:color="auto" w:sz="4" w:space="0"/>
            </w:tcBorders>
            <w:vAlign w:val="center"/>
          </w:tcPr>
          <w:p w14:paraId="41D9D7F6">
            <w:pPr>
              <w:spacing w:line="400" w:lineRule="exact"/>
              <w:jc w:val="center"/>
              <w:rPr>
                <w:rFonts w:eastAsia="仿宋_GB2312"/>
                <w:szCs w:val="21"/>
              </w:rPr>
            </w:pPr>
            <w:r>
              <w:rPr>
                <w:rFonts w:eastAsia="仿宋_GB2312"/>
                <w:szCs w:val="21"/>
              </w:rPr>
              <w:t>依法缴纳税收和社保证明复印件或承诺函</w:t>
            </w:r>
          </w:p>
        </w:tc>
        <w:tc>
          <w:tcPr>
            <w:tcW w:w="1276" w:type="dxa"/>
            <w:tcBorders>
              <w:top w:val="single" w:color="auto" w:sz="4" w:space="0"/>
              <w:left w:val="single" w:color="auto" w:sz="4" w:space="0"/>
              <w:bottom w:val="single" w:color="auto" w:sz="4" w:space="0"/>
              <w:right w:val="single" w:color="auto" w:sz="4" w:space="0"/>
            </w:tcBorders>
            <w:vAlign w:val="center"/>
          </w:tcPr>
          <w:p w14:paraId="47935C2C">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64CC20D5">
            <w:pPr>
              <w:spacing w:line="360" w:lineRule="auto"/>
              <w:jc w:val="center"/>
              <w:rPr>
                <w:szCs w:val="21"/>
              </w:rPr>
            </w:pPr>
          </w:p>
        </w:tc>
        <w:tc>
          <w:tcPr>
            <w:tcW w:w="1275" w:type="dxa"/>
            <w:tcBorders>
              <w:top w:val="single" w:color="auto" w:sz="4" w:space="0"/>
              <w:left w:val="single" w:color="auto" w:sz="4" w:space="0"/>
              <w:bottom w:val="single" w:color="auto" w:sz="4" w:space="0"/>
              <w:right w:val="single" w:color="auto" w:sz="4" w:space="0"/>
            </w:tcBorders>
          </w:tcPr>
          <w:p w14:paraId="47F773F5">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31289B46">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40F64869">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33CAB1F4">
            <w:pPr>
              <w:spacing w:line="360" w:lineRule="auto"/>
              <w:jc w:val="center"/>
              <w:rPr>
                <w:szCs w:val="21"/>
              </w:rPr>
            </w:pPr>
          </w:p>
        </w:tc>
      </w:tr>
      <w:tr w14:paraId="1369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07E1B496">
            <w:pPr>
              <w:jc w:val="center"/>
              <w:rPr>
                <w:szCs w:val="21"/>
              </w:rPr>
            </w:pPr>
            <w:r>
              <w:rPr>
                <w:szCs w:val="21"/>
              </w:rPr>
              <w:t>5</w:t>
            </w:r>
          </w:p>
        </w:tc>
        <w:tc>
          <w:tcPr>
            <w:tcW w:w="5466" w:type="dxa"/>
            <w:tcBorders>
              <w:top w:val="single" w:color="auto" w:sz="4" w:space="0"/>
              <w:left w:val="single" w:color="auto" w:sz="4" w:space="0"/>
              <w:bottom w:val="single" w:color="auto" w:sz="4" w:space="0"/>
              <w:right w:val="single" w:color="auto" w:sz="4" w:space="0"/>
            </w:tcBorders>
            <w:vAlign w:val="center"/>
          </w:tcPr>
          <w:p w14:paraId="363B5DDF">
            <w:pPr>
              <w:spacing w:line="320" w:lineRule="exact"/>
              <w:jc w:val="center"/>
              <w:rPr>
                <w:rFonts w:eastAsia="仿宋_GB2312"/>
                <w:szCs w:val="21"/>
              </w:rPr>
            </w:pPr>
            <w:r>
              <w:rPr>
                <w:rFonts w:eastAsia="仿宋_GB2312"/>
                <w:szCs w:val="21"/>
              </w:rPr>
              <w:t>信用中国网站（www.creditchina.gov.cn）未被列入失信被执行人和重大税收违法案件当事人名单查询清单或承诺函</w:t>
            </w:r>
          </w:p>
        </w:tc>
        <w:tc>
          <w:tcPr>
            <w:tcW w:w="1276" w:type="dxa"/>
            <w:tcBorders>
              <w:top w:val="single" w:color="auto" w:sz="4" w:space="0"/>
              <w:left w:val="single" w:color="auto" w:sz="4" w:space="0"/>
              <w:bottom w:val="single" w:color="auto" w:sz="4" w:space="0"/>
              <w:right w:val="single" w:color="auto" w:sz="4" w:space="0"/>
            </w:tcBorders>
            <w:vAlign w:val="center"/>
          </w:tcPr>
          <w:p w14:paraId="052964CE">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6FC4BDD1">
            <w:pPr>
              <w:spacing w:line="360" w:lineRule="auto"/>
              <w:jc w:val="center"/>
              <w:rPr>
                <w:szCs w:val="21"/>
              </w:rPr>
            </w:pPr>
          </w:p>
        </w:tc>
        <w:tc>
          <w:tcPr>
            <w:tcW w:w="1275" w:type="dxa"/>
            <w:tcBorders>
              <w:top w:val="single" w:color="auto" w:sz="4" w:space="0"/>
              <w:left w:val="single" w:color="auto" w:sz="4" w:space="0"/>
              <w:bottom w:val="single" w:color="auto" w:sz="4" w:space="0"/>
              <w:right w:val="single" w:color="auto" w:sz="4" w:space="0"/>
            </w:tcBorders>
          </w:tcPr>
          <w:p w14:paraId="48BF6E3C">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03DCE2C6">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16540C8F">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5169C3B">
            <w:pPr>
              <w:spacing w:line="360" w:lineRule="auto"/>
              <w:jc w:val="center"/>
              <w:rPr>
                <w:szCs w:val="21"/>
              </w:rPr>
            </w:pPr>
          </w:p>
        </w:tc>
      </w:tr>
      <w:tr w14:paraId="1D22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19600A3E">
            <w:pPr>
              <w:jc w:val="center"/>
              <w:rPr>
                <w:szCs w:val="21"/>
              </w:rPr>
            </w:pPr>
            <w:r>
              <w:rPr>
                <w:szCs w:val="21"/>
              </w:rPr>
              <w:t>6</w:t>
            </w:r>
          </w:p>
        </w:tc>
        <w:tc>
          <w:tcPr>
            <w:tcW w:w="5466" w:type="dxa"/>
            <w:tcBorders>
              <w:top w:val="single" w:color="auto" w:sz="4" w:space="0"/>
              <w:left w:val="single" w:color="auto" w:sz="4" w:space="0"/>
              <w:bottom w:val="single" w:color="auto" w:sz="4" w:space="0"/>
              <w:right w:val="single" w:color="auto" w:sz="4" w:space="0"/>
            </w:tcBorders>
            <w:vAlign w:val="center"/>
          </w:tcPr>
          <w:p w14:paraId="26752A07">
            <w:pPr>
              <w:spacing w:line="400" w:lineRule="exact"/>
              <w:jc w:val="center"/>
              <w:rPr>
                <w:rFonts w:eastAsia="仿宋_GB2312"/>
                <w:szCs w:val="21"/>
              </w:rPr>
            </w:pPr>
            <w:r>
              <w:rPr>
                <w:rFonts w:eastAsia="仿宋_GB2312"/>
                <w:szCs w:val="21"/>
              </w:rPr>
              <w:t>近三年生产经营活动中没有重大违法记录声明</w:t>
            </w:r>
          </w:p>
        </w:tc>
        <w:tc>
          <w:tcPr>
            <w:tcW w:w="1276" w:type="dxa"/>
            <w:tcBorders>
              <w:top w:val="single" w:color="auto" w:sz="4" w:space="0"/>
              <w:left w:val="single" w:color="auto" w:sz="4" w:space="0"/>
              <w:bottom w:val="single" w:color="auto" w:sz="4" w:space="0"/>
              <w:right w:val="single" w:color="auto" w:sz="4" w:space="0"/>
            </w:tcBorders>
            <w:vAlign w:val="center"/>
          </w:tcPr>
          <w:p w14:paraId="7407A1A9">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4503F6F9">
            <w:pPr>
              <w:spacing w:line="360" w:lineRule="auto"/>
              <w:jc w:val="center"/>
              <w:rPr>
                <w:szCs w:val="21"/>
              </w:rPr>
            </w:pPr>
          </w:p>
        </w:tc>
        <w:tc>
          <w:tcPr>
            <w:tcW w:w="1275" w:type="dxa"/>
            <w:tcBorders>
              <w:top w:val="single" w:color="auto" w:sz="4" w:space="0"/>
              <w:left w:val="single" w:color="auto" w:sz="4" w:space="0"/>
              <w:bottom w:val="single" w:color="auto" w:sz="4" w:space="0"/>
              <w:right w:val="single" w:color="auto" w:sz="4" w:space="0"/>
            </w:tcBorders>
          </w:tcPr>
          <w:p w14:paraId="68AE91A4">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2E58B514">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38DFF4BC">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50C65080">
            <w:pPr>
              <w:spacing w:line="360" w:lineRule="auto"/>
              <w:jc w:val="center"/>
              <w:rPr>
                <w:szCs w:val="21"/>
              </w:rPr>
            </w:pPr>
          </w:p>
        </w:tc>
      </w:tr>
      <w:tr w14:paraId="31F5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112" w:type="dxa"/>
            <w:gridSpan w:val="2"/>
            <w:tcBorders>
              <w:top w:val="single" w:color="auto" w:sz="4" w:space="0"/>
              <w:left w:val="single" w:color="auto" w:sz="4" w:space="0"/>
              <w:bottom w:val="single" w:color="auto" w:sz="4" w:space="0"/>
              <w:right w:val="single" w:color="auto" w:sz="4" w:space="0"/>
            </w:tcBorders>
            <w:vAlign w:val="center"/>
          </w:tcPr>
          <w:p w14:paraId="025DC037">
            <w:pPr>
              <w:jc w:val="center"/>
              <w:rPr>
                <w:b/>
                <w:szCs w:val="21"/>
              </w:rPr>
            </w:pPr>
            <w:r>
              <w:rPr>
                <w:b/>
                <w:szCs w:val="21"/>
              </w:rPr>
              <w:t>结  论</w:t>
            </w:r>
          </w:p>
        </w:tc>
        <w:tc>
          <w:tcPr>
            <w:tcW w:w="1276" w:type="dxa"/>
            <w:tcBorders>
              <w:top w:val="single" w:color="auto" w:sz="4" w:space="0"/>
              <w:left w:val="single" w:color="auto" w:sz="4" w:space="0"/>
              <w:bottom w:val="single" w:color="auto" w:sz="4" w:space="0"/>
              <w:right w:val="single" w:color="auto" w:sz="4" w:space="0"/>
            </w:tcBorders>
            <w:vAlign w:val="center"/>
          </w:tcPr>
          <w:p w14:paraId="6E5F13B8">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7A8BD8F1">
            <w:pPr>
              <w:spacing w:line="360" w:lineRule="auto"/>
              <w:jc w:val="center"/>
              <w:rPr>
                <w:szCs w:val="21"/>
              </w:rPr>
            </w:pPr>
          </w:p>
        </w:tc>
        <w:tc>
          <w:tcPr>
            <w:tcW w:w="1275" w:type="dxa"/>
            <w:tcBorders>
              <w:top w:val="single" w:color="auto" w:sz="4" w:space="0"/>
              <w:left w:val="single" w:color="auto" w:sz="4" w:space="0"/>
              <w:bottom w:val="single" w:color="auto" w:sz="4" w:space="0"/>
              <w:right w:val="single" w:color="auto" w:sz="4" w:space="0"/>
            </w:tcBorders>
          </w:tcPr>
          <w:p w14:paraId="6556A366">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179846FD">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tcPr>
          <w:p w14:paraId="4B1D025A">
            <w:pPr>
              <w:spacing w:line="360" w:lineRule="auto"/>
              <w:jc w:val="center"/>
              <w:rPr>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5DE03EE1">
            <w:pPr>
              <w:spacing w:line="360" w:lineRule="auto"/>
              <w:jc w:val="center"/>
              <w:rPr>
                <w:szCs w:val="21"/>
              </w:rPr>
            </w:pPr>
          </w:p>
        </w:tc>
      </w:tr>
    </w:tbl>
    <w:p w14:paraId="239A1C9D">
      <w:pPr>
        <w:rPr>
          <w:rFonts w:eastAsia="仿宋_GB2312"/>
          <w:b/>
          <w:sz w:val="30"/>
          <w:szCs w:val="30"/>
        </w:rPr>
      </w:pPr>
      <w:r>
        <w:rPr>
          <w:rFonts w:eastAsia="仿宋_GB2312"/>
          <w:b/>
          <w:sz w:val="30"/>
          <w:szCs w:val="30"/>
        </w:rPr>
        <w:t>评审专家（签字）：</w:t>
      </w:r>
    </w:p>
    <w:p w14:paraId="23A85FE6">
      <w:pPr>
        <w:rPr>
          <w:rFonts w:eastAsia="仿宋_GB2312"/>
          <w:b/>
          <w:bCs/>
          <w:kern w:val="0"/>
          <w:sz w:val="30"/>
          <w:szCs w:val="30"/>
        </w:rPr>
      </w:pPr>
    </w:p>
    <w:p w14:paraId="529C6A42">
      <w:pPr>
        <w:spacing w:line="600" w:lineRule="exact"/>
        <w:jc w:val="center"/>
        <w:rPr>
          <w:rFonts w:eastAsia="方正小标宋简体"/>
          <w:sz w:val="44"/>
          <w:szCs w:val="44"/>
        </w:rPr>
      </w:pPr>
      <w:r>
        <w:rPr>
          <w:rFonts w:hint="eastAsia" w:eastAsia="方正小标宋简体"/>
          <w:sz w:val="44"/>
          <w:szCs w:val="44"/>
        </w:rPr>
        <w:t>鼎城区2026年油菜主要病害微生物绿色防控技术示范项目社会化服务遴选</w:t>
      </w:r>
      <w:r>
        <w:rPr>
          <w:rFonts w:eastAsia="方正小标宋简体"/>
          <w:sz w:val="44"/>
          <w:szCs w:val="44"/>
        </w:rPr>
        <w:t>符合性检查表</w:t>
      </w:r>
    </w:p>
    <w:p w14:paraId="6E7F1469">
      <w:pPr>
        <w:ind w:firstLine="9450" w:firstLineChars="3150"/>
        <w:rPr>
          <w:rFonts w:eastAsia="楷体_GB2312"/>
          <w:sz w:val="30"/>
          <w:szCs w:val="30"/>
        </w:rPr>
      </w:pPr>
      <w:r>
        <w:rPr>
          <w:rFonts w:eastAsia="楷体_GB2312"/>
          <w:sz w:val="30"/>
          <w:szCs w:val="30"/>
        </w:rPr>
        <w:t>日期：</w:t>
      </w:r>
      <w:r>
        <w:rPr>
          <w:rFonts w:hint="eastAsia" w:eastAsia="楷体_GB2312"/>
          <w:sz w:val="30"/>
          <w:szCs w:val="30"/>
        </w:rPr>
        <w:t xml:space="preserve">   </w:t>
      </w:r>
      <w:r>
        <w:rPr>
          <w:rFonts w:eastAsia="楷体_GB2312"/>
          <w:sz w:val="30"/>
          <w:szCs w:val="30"/>
        </w:rPr>
        <w:t>年</w:t>
      </w:r>
      <w:r>
        <w:rPr>
          <w:rFonts w:hint="eastAsia" w:eastAsia="楷体_GB2312"/>
          <w:sz w:val="30"/>
          <w:szCs w:val="30"/>
        </w:rPr>
        <w:t xml:space="preserve">  </w:t>
      </w:r>
      <w:r>
        <w:rPr>
          <w:rFonts w:eastAsia="楷体_GB2312"/>
          <w:sz w:val="30"/>
          <w:szCs w:val="30"/>
        </w:rPr>
        <w:t>月</w:t>
      </w:r>
      <w:r>
        <w:rPr>
          <w:rFonts w:hint="eastAsia" w:eastAsia="楷体_GB2312"/>
          <w:sz w:val="30"/>
          <w:szCs w:val="30"/>
        </w:rPr>
        <w:t xml:space="preserve">  </w:t>
      </w:r>
      <w:r>
        <w:rPr>
          <w:rFonts w:eastAsia="楷体_GB2312"/>
          <w:sz w:val="30"/>
          <w:szCs w:val="30"/>
        </w:rPr>
        <w:t>日</w:t>
      </w:r>
    </w:p>
    <w:tbl>
      <w:tblPr>
        <w:tblStyle w:val="9"/>
        <w:tblW w:w="13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620"/>
        <w:gridCol w:w="3780"/>
        <w:gridCol w:w="1290"/>
        <w:gridCol w:w="1275"/>
        <w:gridCol w:w="1134"/>
        <w:gridCol w:w="1276"/>
        <w:gridCol w:w="1134"/>
        <w:gridCol w:w="1134"/>
      </w:tblGrid>
      <w:tr w14:paraId="0B19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trPr>
        <w:tc>
          <w:tcPr>
            <w:tcW w:w="648" w:type="dxa"/>
            <w:vMerge w:val="restart"/>
            <w:vAlign w:val="center"/>
          </w:tcPr>
          <w:p w14:paraId="36B3B09D">
            <w:pPr>
              <w:autoSpaceDE w:val="0"/>
              <w:autoSpaceDN w:val="0"/>
              <w:adjustRightInd w:val="0"/>
              <w:spacing w:line="480" w:lineRule="exact"/>
              <w:jc w:val="center"/>
              <w:rPr>
                <w:rFonts w:eastAsia="黑体"/>
              </w:rPr>
            </w:pPr>
            <w:r>
              <w:rPr>
                <w:rFonts w:hAnsi="黑体" w:eastAsia="黑体"/>
              </w:rPr>
              <w:t>序号</w:t>
            </w:r>
          </w:p>
        </w:tc>
        <w:tc>
          <w:tcPr>
            <w:tcW w:w="5400" w:type="dxa"/>
            <w:gridSpan w:val="2"/>
            <w:vMerge w:val="restart"/>
            <w:vAlign w:val="center"/>
          </w:tcPr>
          <w:p w14:paraId="72A54F62">
            <w:pPr>
              <w:autoSpaceDE w:val="0"/>
              <w:autoSpaceDN w:val="0"/>
              <w:adjustRightInd w:val="0"/>
              <w:spacing w:line="480" w:lineRule="exact"/>
              <w:jc w:val="center"/>
              <w:rPr>
                <w:rFonts w:eastAsia="黑体"/>
              </w:rPr>
            </w:pPr>
            <w:r>
              <w:rPr>
                <w:rFonts w:hAnsi="黑体" w:eastAsia="黑体"/>
              </w:rPr>
              <w:t>检查内容</w:t>
            </w:r>
            <w:r>
              <w:rPr>
                <w:rFonts w:eastAsia="黑体"/>
                <w:szCs w:val="21"/>
              </w:rPr>
              <w:t>（合格/不合格）</w:t>
            </w:r>
          </w:p>
        </w:tc>
        <w:tc>
          <w:tcPr>
            <w:tcW w:w="7243" w:type="dxa"/>
            <w:gridSpan w:val="6"/>
            <w:vAlign w:val="center"/>
          </w:tcPr>
          <w:p w14:paraId="4CD369B5">
            <w:pPr>
              <w:autoSpaceDE w:val="0"/>
              <w:autoSpaceDN w:val="0"/>
              <w:adjustRightInd w:val="0"/>
              <w:spacing w:line="480" w:lineRule="exact"/>
              <w:jc w:val="center"/>
              <w:rPr>
                <w:rFonts w:eastAsia="黑体"/>
              </w:rPr>
            </w:pPr>
            <w:r>
              <w:rPr>
                <w:rFonts w:hAnsi="黑体" w:eastAsia="黑体"/>
              </w:rPr>
              <w:t>投标人名称</w:t>
            </w:r>
          </w:p>
        </w:tc>
      </w:tr>
      <w:tr w14:paraId="76A1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648" w:type="dxa"/>
            <w:vMerge w:val="continue"/>
            <w:vAlign w:val="center"/>
          </w:tcPr>
          <w:p w14:paraId="35CA315B">
            <w:pPr>
              <w:autoSpaceDE w:val="0"/>
              <w:autoSpaceDN w:val="0"/>
              <w:adjustRightInd w:val="0"/>
              <w:spacing w:line="480" w:lineRule="exact"/>
              <w:jc w:val="center"/>
              <w:rPr>
                <w:rFonts w:eastAsia="黑体"/>
              </w:rPr>
            </w:pPr>
          </w:p>
        </w:tc>
        <w:tc>
          <w:tcPr>
            <w:tcW w:w="5400" w:type="dxa"/>
            <w:gridSpan w:val="2"/>
            <w:vMerge w:val="continue"/>
            <w:vAlign w:val="center"/>
          </w:tcPr>
          <w:p w14:paraId="4C4B6B03">
            <w:pPr>
              <w:autoSpaceDE w:val="0"/>
              <w:autoSpaceDN w:val="0"/>
              <w:adjustRightInd w:val="0"/>
              <w:spacing w:line="480" w:lineRule="exact"/>
              <w:jc w:val="center"/>
              <w:rPr>
                <w:rFonts w:eastAsia="黑体"/>
              </w:rPr>
            </w:pPr>
          </w:p>
        </w:tc>
        <w:tc>
          <w:tcPr>
            <w:tcW w:w="1290" w:type="dxa"/>
            <w:vAlign w:val="center"/>
          </w:tcPr>
          <w:p w14:paraId="409AB50B">
            <w:pPr>
              <w:autoSpaceDE w:val="0"/>
              <w:autoSpaceDN w:val="0"/>
              <w:adjustRightInd w:val="0"/>
              <w:spacing w:line="480" w:lineRule="exact"/>
              <w:jc w:val="center"/>
              <w:rPr>
                <w:rFonts w:eastAsia="黑体"/>
              </w:rPr>
            </w:pPr>
          </w:p>
        </w:tc>
        <w:tc>
          <w:tcPr>
            <w:tcW w:w="1275" w:type="dxa"/>
            <w:vAlign w:val="center"/>
          </w:tcPr>
          <w:p w14:paraId="1F597CED">
            <w:pPr>
              <w:autoSpaceDE w:val="0"/>
              <w:autoSpaceDN w:val="0"/>
              <w:adjustRightInd w:val="0"/>
              <w:spacing w:line="480" w:lineRule="exact"/>
              <w:jc w:val="center"/>
              <w:rPr>
                <w:rFonts w:eastAsia="黑体"/>
              </w:rPr>
            </w:pPr>
          </w:p>
        </w:tc>
        <w:tc>
          <w:tcPr>
            <w:tcW w:w="1134" w:type="dxa"/>
            <w:vAlign w:val="center"/>
          </w:tcPr>
          <w:p w14:paraId="7CD1D48D">
            <w:pPr>
              <w:autoSpaceDE w:val="0"/>
              <w:autoSpaceDN w:val="0"/>
              <w:adjustRightInd w:val="0"/>
              <w:spacing w:line="480" w:lineRule="exact"/>
              <w:jc w:val="center"/>
              <w:rPr>
                <w:rFonts w:eastAsia="黑体"/>
              </w:rPr>
            </w:pPr>
          </w:p>
        </w:tc>
        <w:tc>
          <w:tcPr>
            <w:tcW w:w="1276" w:type="dxa"/>
            <w:vAlign w:val="center"/>
          </w:tcPr>
          <w:p w14:paraId="678B9FBA">
            <w:pPr>
              <w:autoSpaceDE w:val="0"/>
              <w:autoSpaceDN w:val="0"/>
              <w:adjustRightInd w:val="0"/>
              <w:spacing w:line="480" w:lineRule="exact"/>
              <w:jc w:val="center"/>
              <w:rPr>
                <w:rFonts w:eastAsia="黑体"/>
              </w:rPr>
            </w:pPr>
          </w:p>
        </w:tc>
        <w:tc>
          <w:tcPr>
            <w:tcW w:w="1134" w:type="dxa"/>
            <w:vAlign w:val="center"/>
          </w:tcPr>
          <w:p w14:paraId="486854B5">
            <w:pPr>
              <w:autoSpaceDE w:val="0"/>
              <w:autoSpaceDN w:val="0"/>
              <w:adjustRightInd w:val="0"/>
              <w:spacing w:line="480" w:lineRule="exact"/>
              <w:jc w:val="center"/>
              <w:rPr>
                <w:rFonts w:eastAsia="黑体"/>
              </w:rPr>
            </w:pPr>
          </w:p>
        </w:tc>
        <w:tc>
          <w:tcPr>
            <w:tcW w:w="1134" w:type="dxa"/>
            <w:vAlign w:val="center"/>
          </w:tcPr>
          <w:p w14:paraId="247AD7E4">
            <w:pPr>
              <w:autoSpaceDE w:val="0"/>
              <w:autoSpaceDN w:val="0"/>
              <w:adjustRightInd w:val="0"/>
              <w:spacing w:line="480" w:lineRule="exact"/>
              <w:jc w:val="center"/>
              <w:rPr>
                <w:rFonts w:eastAsia="黑体"/>
              </w:rPr>
            </w:pPr>
          </w:p>
        </w:tc>
      </w:tr>
      <w:tr w14:paraId="398D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trPr>
        <w:tc>
          <w:tcPr>
            <w:tcW w:w="648" w:type="dxa"/>
            <w:vMerge w:val="restart"/>
            <w:vAlign w:val="center"/>
          </w:tcPr>
          <w:p w14:paraId="6A4E7E6D">
            <w:pPr>
              <w:autoSpaceDE w:val="0"/>
              <w:autoSpaceDN w:val="0"/>
              <w:adjustRightInd w:val="0"/>
              <w:spacing w:line="480" w:lineRule="exact"/>
              <w:jc w:val="center"/>
              <w:rPr>
                <w:rFonts w:eastAsia="仿宋_GB2312"/>
                <w:szCs w:val="21"/>
              </w:rPr>
            </w:pPr>
            <w:r>
              <w:rPr>
                <w:rFonts w:eastAsia="仿宋_GB2312"/>
                <w:szCs w:val="21"/>
              </w:rPr>
              <w:t>1</w:t>
            </w:r>
          </w:p>
        </w:tc>
        <w:tc>
          <w:tcPr>
            <w:tcW w:w="1620" w:type="dxa"/>
            <w:vMerge w:val="restart"/>
            <w:vAlign w:val="center"/>
          </w:tcPr>
          <w:p w14:paraId="6E0523D8">
            <w:pPr>
              <w:autoSpaceDE w:val="0"/>
              <w:autoSpaceDN w:val="0"/>
              <w:adjustRightInd w:val="0"/>
              <w:spacing w:line="480" w:lineRule="exact"/>
              <w:jc w:val="center"/>
              <w:rPr>
                <w:rFonts w:eastAsia="仿宋_GB2312"/>
                <w:szCs w:val="21"/>
              </w:rPr>
            </w:pPr>
            <w:r>
              <w:rPr>
                <w:rFonts w:eastAsia="仿宋_GB2312"/>
                <w:szCs w:val="21"/>
              </w:rPr>
              <w:t>完整性</w:t>
            </w:r>
          </w:p>
        </w:tc>
        <w:tc>
          <w:tcPr>
            <w:tcW w:w="3780" w:type="dxa"/>
            <w:vAlign w:val="center"/>
          </w:tcPr>
          <w:p w14:paraId="2BBA73FD">
            <w:pPr>
              <w:autoSpaceDE w:val="0"/>
              <w:autoSpaceDN w:val="0"/>
              <w:adjustRightInd w:val="0"/>
              <w:spacing w:line="480" w:lineRule="exact"/>
              <w:rPr>
                <w:rFonts w:eastAsia="仿宋_GB2312"/>
                <w:szCs w:val="21"/>
              </w:rPr>
            </w:pPr>
            <w:r>
              <w:rPr>
                <w:rFonts w:eastAsia="仿宋_GB2312"/>
                <w:szCs w:val="21"/>
              </w:rPr>
              <w:t>投标文件的组成</w:t>
            </w:r>
          </w:p>
        </w:tc>
        <w:tc>
          <w:tcPr>
            <w:tcW w:w="1290" w:type="dxa"/>
            <w:vAlign w:val="center"/>
          </w:tcPr>
          <w:p w14:paraId="455D191E">
            <w:pPr>
              <w:autoSpaceDE w:val="0"/>
              <w:autoSpaceDN w:val="0"/>
              <w:adjustRightInd w:val="0"/>
              <w:spacing w:line="480" w:lineRule="exact"/>
              <w:rPr>
                <w:rFonts w:eastAsia="仿宋_GB2312"/>
                <w:szCs w:val="21"/>
              </w:rPr>
            </w:pPr>
          </w:p>
        </w:tc>
        <w:tc>
          <w:tcPr>
            <w:tcW w:w="1275" w:type="dxa"/>
            <w:vAlign w:val="center"/>
          </w:tcPr>
          <w:p w14:paraId="2400CE5E">
            <w:pPr>
              <w:autoSpaceDE w:val="0"/>
              <w:autoSpaceDN w:val="0"/>
              <w:adjustRightInd w:val="0"/>
              <w:spacing w:line="480" w:lineRule="exact"/>
              <w:rPr>
                <w:rFonts w:eastAsia="仿宋_GB2312"/>
                <w:szCs w:val="21"/>
              </w:rPr>
            </w:pPr>
          </w:p>
        </w:tc>
        <w:tc>
          <w:tcPr>
            <w:tcW w:w="1134" w:type="dxa"/>
            <w:vAlign w:val="center"/>
          </w:tcPr>
          <w:p w14:paraId="139CCC43">
            <w:pPr>
              <w:autoSpaceDE w:val="0"/>
              <w:autoSpaceDN w:val="0"/>
              <w:adjustRightInd w:val="0"/>
              <w:spacing w:line="480" w:lineRule="exact"/>
              <w:rPr>
                <w:rFonts w:eastAsia="仿宋_GB2312"/>
                <w:szCs w:val="21"/>
              </w:rPr>
            </w:pPr>
          </w:p>
        </w:tc>
        <w:tc>
          <w:tcPr>
            <w:tcW w:w="1276" w:type="dxa"/>
            <w:vAlign w:val="center"/>
          </w:tcPr>
          <w:p w14:paraId="79E32521">
            <w:pPr>
              <w:autoSpaceDE w:val="0"/>
              <w:autoSpaceDN w:val="0"/>
              <w:adjustRightInd w:val="0"/>
              <w:spacing w:line="480" w:lineRule="exact"/>
              <w:rPr>
                <w:rFonts w:eastAsia="仿宋_GB2312"/>
                <w:szCs w:val="21"/>
              </w:rPr>
            </w:pPr>
          </w:p>
        </w:tc>
        <w:tc>
          <w:tcPr>
            <w:tcW w:w="1134" w:type="dxa"/>
            <w:vAlign w:val="center"/>
          </w:tcPr>
          <w:p w14:paraId="4FE1FD59">
            <w:pPr>
              <w:autoSpaceDE w:val="0"/>
              <w:autoSpaceDN w:val="0"/>
              <w:adjustRightInd w:val="0"/>
              <w:spacing w:line="480" w:lineRule="exact"/>
              <w:rPr>
                <w:rFonts w:eastAsia="仿宋_GB2312"/>
                <w:szCs w:val="21"/>
              </w:rPr>
            </w:pPr>
          </w:p>
        </w:tc>
        <w:tc>
          <w:tcPr>
            <w:tcW w:w="1134" w:type="dxa"/>
            <w:vAlign w:val="center"/>
          </w:tcPr>
          <w:p w14:paraId="593DDFE1">
            <w:pPr>
              <w:autoSpaceDE w:val="0"/>
              <w:autoSpaceDN w:val="0"/>
              <w:adjustRightInd w:val="0"/>
              <w:spacing w:line="480" w:lineRule="exact"/>
              <w:rPr>
                <w:rFonts w:eastAsia="仿宋_GB2312"/>
                <w:szCs w:val="21"/>
              </w:rPr>
            </w:pPr>
          </w:p>
        </w:tc>
      </w:tr>
      <w:tr w14:paraId="5751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648" w:type="dxa"/>
            <w:vMerge w:val="continue"/>
            <w:vAlign w:val="center"/>
          </w:tcPr>
          <w:p w14:paraId="373DDD7E">
            <w:pPr>
              <w:autoSpaceDE w:val="0"/>
              <w:autoSpaceDN w:val="0"/>
              <w:adjustRightInd w:val="0"/>
              <w:spacing w:line="480" w:lineRule="exact"/>
              <w:jc w:val="center"/>
              <w:rPr>
                <w:rFonts w:eastAsia="仿宋_GB2312"/>
                <w:szCs w:val="21"/>
              </w:rPr>
            </w:pPr>
          </w:p>
        </w:tc>
        <w:tc>
          <w:tcPr>
            <w:tcW w:w="1620" w:type="dxa"/>
            <w:vMerge w:val="continue"/>
            <w:vAlign w:val="center"/>
          </w:tcPr>
          <w:p w14:paraId="76D0C530">
            <w:pPr>
              <w:autoSpaceDE w:val="0"/>
              <w:autoSpaceDN w:val="0"/>
              <w:adjustRightInd w:val="0"/>
              <w:spacing w:line="480" w:lineRule="exact"/>
              <w:jc w:val="center"/>
              <w:rPr>
                <w:rFonts w:eastAsia="仿宋_GB2312"/>
                <w:szCs w:val="21"/>
              </w:rPr>
            </w:pPr>
          </w:p>
        </w:tc>
        <w:tc>
          <w:tcPr>
            <w:tcW w:w="3780" w:type="dxa"/>
            <w:vAlign w:val="center"/>
          </w:tcPr>
          <w:p w14:paraId="05A243EA">
            <w:pPr>
              <w:autoSpaceDE w:val="0"/>
              <w:autoSpaceDN w:val="0"/>
              <w:adjustRightInd w:val="0"/>
              <w:spacing w:line="480" w:lineRule="exact"/>
              <w:rPr>
                <w:rFonts w:eastAsia="仿宋_GB2312"/>
                <w:szCs w:val="21"/>
              </w:rPr>
            </w:pPr>
            <w:r>
              <w:rPr>
                <w:rFonts w:eastAsia="仿宋_GB2312"/>
                <w:szCs w:val="21"/>
              </w:rPr>
              <w:t>投标文件的格式</w:t>
            </w:r>
          </w:p>
        </w:tc>
        <w:tc>
          <w:tcPr>
            <w:tcW w:w="1290" w:type="dxa"/>
            <w:vAlign w:val="center"/>
          </w:tcPr>
          <w:p w14:paraId="7AE60026">
            <w:pPr>
              <w:autoSpaceDE w:val="0"/>
              <w:autoSpaceDN w:val="0"/>
              <w:adjustRightInd w:val="0"/>
              <w:spacing w:line="480" w:lineRule="exact"/>
              <w:rPr>
                <w:rFonts w:eastAsia="仿宋_GB2312"/>
                <w:szCs w:val="21"/>
              </w:rPr>
            </w:pPr>
          </w:p>
        </w:tc>
        <w:tc>
          <w:tcPr>
            <w:tcW w:w="1275" w:type="dxa"/>
            <w:vAlign w:val="center"/>
          </w:tcPr>
          <w:p w14:paraId="0E5EE890">
            <w:pPr>
              <w:autoSpaceDE w:val="0"/>
              <w:autoSpaceDN w:val="0"/>
              <w:adjustRightInd w:val="0"/>
              <w:spacing w:line="480" w:lineRule="exact"/>
              <w:rPr>
                <w:rFonts w:eastAsia="仿宋_GB2312"/>
                <w:szCs w:val="21"/>
              </w:rPr>
            </w:pPr>
          </w:p>
        </w:tc>
        <w:tc>
          <w:tcPr>
            <w:tcW w:w="1134" w:type="dxa"/>
            <w:vAlign w:val="center"/>
          </w:tcPr>
          <w:p w14:paraId="2C06C216">
            <w:pPr>
              <w:autoSpaceDE w:val="0"/>
              <w:autoSpaceDN w:val="0"/>
              <w:adjustRightInd w:val="0"/>
              <w:spacing w:line="480" w:lineRule="exact"/>
              <w:rPr>
                <w:rFonts w:eastAsia="仿宋_GB2312"/>
                <w:szCs w:val="21"/>
              </w:rPr>
            </w:pPr>
          </w:p>
        </w:tc>
        <w:tc>
          <w:tcPr>
            <w:tcW w:w="1276" w:type="dxa"/>
            <w:vAlign w:val="center"/>
          </w:tcPr>
          <w:p w14:paraId="68F9ED5D">
            <w:pPr>
              <w:autoSpaceDE w:val="0"/>
              <w:autoSpaceDN w:val="0"/>
              <w:adjustRightInd w:val="0"/>
              <w:spacing w:line="480" w:lineRule="exact"/>
              <w:rPr>
                <w:rFonts w:eastAsia="仿宋_GB2312"/>
                <w:szCs w:val="21"/>
              </w:rPr>
            </w:pPr>
          </w:p>
        </w:tc>
        <w:tc>
          <w:tcPr>
            <w:tcW w:w="1134" w:type="dxa"/>
            <w:vAlign w:val="center"/>
          </w:tcPr>
          <w:p w14:paraId="3C46C98F">
            <w:pPr>
              <w:autoSpaceDE w:val="0"/>
              <w:autoSpaceDN w:val="0"/>
              <w:adjustRightInd w:val="0"/>
              <w:spacing w:line="480" w:lineRule="exact"/>
              <w:rPr>
                <w:rFonts w:eastAsia="仿宋_GB2312"/>
                <w:szCs w:val="21"/>
              </w:rPr>
            </w:pPr>
          </w:p>
        </w:tc>
        <w:tc>
          <w:tcPr>
            <w:tcW w:w="1134" w:type="dxa"/>
            <w:vAlign w:val="center"/>
          </w:tcPr>
          <w:p w14:paraId="6B9827BF">
            <w:pPr>
              <w:autoSpaceDE w:val="0"/>
              <w:autoSpaceDN w:val="0"/>
              <w:adjustRightInd w:val="0"/>
              <w:spacing w:line="480" w:lineRule="exact"/>
              <w:rPr>
                <w:rFonts w:eastAsia="仿宋_GB2312"/>
                <w:szCs w:val="21"/>
              </w:rPr>
            </w:pPr>
          </w:p>
        </w:tc>
      </w:tr>
      <w:tr w14:paraId="14C5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648" w:type="dxa"/>
            <w:vMerge w:val="restart"/>
            <w:vAlign w:val="center"/>
          </w:tcPr>
          <w:p w14:paraId="542CA6EA">
            <w:pPr>
              <w:autoSpaceDE w:val="0"/>
              <w:autoSpaceDN w:val="0"/>
              <w:adjustRightInd w:val="0"/>
              <w:spacing w:line="480" w:lineRule="exact"/>
              <w:jc w:val="center"/>
              <w:rPr>
                <w:rFonts w:eastAsia="仿宋_GB2312"/>
                <w:szCs w:val="21"/>
              </w:rPr>
            </w:pPr>
            <w:r>
              <w:rPr>
                <w:rFonts w:eastAsia="仿宋_GB2312"/>
                <w:szCs w:val="21"/>
              </w:rPr>
              <w:t>2</w:t>
            </w:r>
          </w:p>
        </w:tc>
        <w:tc>
          <w:tcPr>
            <w:tcW w:w="1620" w:type="dxa"/>
            <w:vMerge w:val="restart"/>
            <w:vAlign w:val="center"/>
          </w:tcPr>
          <w:p w14:paraId="5263295D">
            <w:pPr>
              <w:autoSpaceDE w:val="0"/>
              <w:autoSpaceDN w:val="0"/>
              <w:adjustRightInd w:val="0"/>
              <w:spacing w:line="480" w:lineRule="exact"/>
              <w:jc w:val="center"/>
              <w:rPr>
                <w:rFonts w:eastAsia="仿宋_GB2312"/>
                <w:szCs w:val="21"/>
              </w:rPr>
            </w:pPr>
            <w:r>
              <w:rPr>
                <w:rFonts w:eastAsia="仿宋_GB2312"/>
                <w:szCs w:val="21"/>
              </w:rPr>
              <w:t>实质性响应</w:t>
            </w:r>
          </w:p>
        </w:tc>
        <w:tc>
          <w:tcPr>
            <w:tcW w:w="3780" w:type="dxa"/>
            <w:vAlign w:val="center"/>
          </w:tcPr>
          <w:p w14:paraId="0E664342">
            <w:pPr>
              <w:autoSpaceDE w:val="0"/>
              <w:autoSpaceDN w:val="0"/>
              <w:adjustRightInd w:val="0"/>
              <w:spacing w:line="480" w:lineRule="exact"/>
              <w:rPr>
                <w:rFonts w:eastAsia="仿宋_GB2312"/>
                <w:szCs w:val="21"/>
              </w:rPr>
            </w:pPr>
            <w:r>
              <w:rPr>
                <w:rFonts w:eastAsia="仿宋_GB2312"/>
                <w:szCs w:val="21"/>
              </w:rPr>
              <w:t>投标报标是否超预算</w:t>
            </w:r>
          </w:p>
        </w:tc>
        <w:tc>
          <w:tcPr>
            <w:tcW w:w="1290" w:type="dxa"/>
            <w:vAlign w:val="center"/>
          </w:tcPr>
          <w:p w14:paraId="25C746A9">
            <w:pPr>
              <w:autoSpaceDE w:val="0"/>
              <w:autoSpaceDN w:val="0"/>
              <w:adjustRightInd w:val="0"/>
              <w:spacing w:line="480" w:lineRule="exact"/>
              <w:rPr>
                <w:rFonts w:eastAsia="仿宋_GB2312"/>
                <w:szCs w:val="21"/>
              </w:rPr>
            </w:pPr>
          </w:p>
        </w:tc>
        <w:tc>
          <w:tcPr>
            <w:tcW w:w="1275" w:type="dxa"/>
            <w:vAlign w:val="center"/>
          </w:tcPr>
          <w:p w14:paraId="0E67E455">
            <w:pPr>
              <w:autoSpaceDE w:val="0"/>
              <w:autoSpaceDN w:val="0"/>
              <w:adjustRightInd w:val="0"/>
              <w:spacing w:line="480" w:lineRule="exact"/>
              <w:rPr>
                <w:rFonts w:eastAsia="仿宋_GB2312"/>
                <w:szCs w:val="21"/>
              </w:rPr>
            </w:pPr>
          </w:p>
        </w:tc>
        <w:tc>
          <w:tcPr>
            <w:tcW w:w="1134" w:type="dxa"/>
            <w:vAlign w:val="center"/>
          </w:tcPr>
          <w:p w14:paraId="46509DC9">
            <w:pPr>
              <w:autoSpaceDE w:val="0"/>
              <w:autoSpaceDN w:val="0"/>
              <w:adjustRightInd w:val="0"/>
              <w:spacing w:line="480" w:lineRule="exact"/>
              <w:rPr>
                <w:rFonts w:eastAsia="仿宋_GB2312"/>
                <w:szCs w:val="21"/>
              </w:rPr>
            </w:pPr>
          </w:p>
        </w:tc>
        <w:tc>
          <w:tcPr>
            <w:tcW w:w="1276" w:type="dxa"/>
            <w:vAlign w:val="center"/>
          </w:tcPr>
          <w:p w14:paraId="5635C0FA">
            <w:pPr>
              <w:autoSpaceDE w:val="0"/>
              <w:autoSpaceDN w:val="0"/>
              <w:adjustRightInd w:val="0"/>
              <w:spacing w:line="480" w:lineRule="exact"/>
              <w:rPr>
                <w:rFonts w:eastAsia="仿宋_GB2312"/>
                <w:szCs w:val="21"/>
              </w:rPr>
            </w:pPr>
          </w:p>
        </w:tc>
        <w:tc>
          <w:tcPr>
            <w:tcW w:w="1134" w:type="dxa"/>
            <w:vAlign w:val="center"/>
          </w:tcPr>
          <w:p w14:paraId="4867E30C">
            <w:pPr>
              <w:autoSpaceDE w:val="0"/>
              <w:autoSpaceDN w:val="0"/>
              <w:adjustRightInd w:val="0"/>
              <w:spacing w:line="480" w:lineRule="exact"/>
              <w:rPr>
                <w:rFonts w:eastAsia="仿宋_GB2312"/>
                <w:szCs w:val="21"/>
              </w:rPr>
            </w:pPr>
          </w:p>
        </w:tc>
        <w:tc>
          <w:tcPr>
            <w:tcW w:w="1134" w:type="dxa"/>
            <w:vAlign w:val="center"/>
          </w:tcPr>
          <w:p w14:paraId="06510BDA">
            <w:pPr>
              <w:autoSpaceDE w:val="0"/>
              <w:autoSpaceDN w:val="0"/>
              <w:adjustRightInd w:val="0"/>
              <w:spacing w:line="480" w:lineRule="exact"/>
              <w:rPr>
                <w:rFonts w:eastAsia="仿宋_GB2312"/>
                <w:szCs w:val="21"/>
              </w:rPr>
            </w:pPr>
          </w:p>
        </w:tc>
      </w:tr>
      <w:tr w14:paraId="40D6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648" w:type="dxa"/>
            <w:vMerge w:val="continue"/>
            <w:vAlign w:val="center"/>
          </w:tcPr>
          <w:p w14:paraId="6835CEB3">
            <w:pPr>
              <w:autoSpaceDE w:val="0"/>
              <w:autoSpaceDN w:val="0"/>
              <w:adjustRightInd w:val="0"/>
              <w:spacing w:line="480" w:lineRule="exact"/>
              <w:jc w:val="center"/>
              <w:rPr>
                <w:rFonts w:eastAsia="仿宋_GB2312"/>
                <w:szCs w:val="21"/>
              </w:rPr>
            </w:pPr>
          </w:p>
        </w:tc>
        <w:tc>
          <w:tcPr>
            <w:tcW w:w="1620" w:type="dxa"/>
            <w:vMerge w:val="continue"/>
            <w:vAlign w:val="center"/>
          </w:tcPr>
          <w:p w14:paraId="469CCA2F">
            <w:pPr>
              <w:autoSpaceDE w:val="0"/>
              <w:autoSpaceDN w:val="0"/>
              <w:adjustRightInd w:val="0"/>
              <w:spacing w:line="480" w:lineRule="exact"/>
              <w:jc w:val="center"/>
              <w:rPr>
                <w:rFonts w:eastAsia="仿宋_GB2312"/>
                <w:szCs w:val="21"/>
              </w:rPr>
            </w:pPr>
          </w:p>
        </w:tc>
        <w:tc>
          <w:tcPr>
            <w:tcW w:w="3780" w:type="dxa"/>
            <w:vAlign w:val="center"/>
          </w:tcPr>
          <w:p w14:paraId="41F5237C">
            <w:pPr>
              <w:autoSpaceDE w:val="0"/>
              <w:autoSpaceDN w:val="0"/>
              <w:adjustRightInd w:val="0"/>
              <w:spacing w:line="480" w:lineRule="exact"/>
              <w:rPr>
                <w:rFonts w:eastAsia="仿宋_GB2312"/>
                <w:szCs w:val="21"/>
              </w:rPr>
            </w:pPr>
            <w:r>
              <w:rPr>
                <w:rFonts w:eastAsia="仿宋_GB2312"/>
                <w:szCs w:val="21"/>
              </w:rPr>
              <w:t>是否符合招标文件要求且没有重大偏差或保留</w:t>
            </w:r>
          </w:p>
        </w:tc>
        <w:tc>
          <w:tcPr>
            <w:tcW w:w="1290" w:type="dxa"/>
            <w:vAlign w:val="center"/>
          </w:tcPr>
          <w:p w14:paraId="6A11A344">
            <w:pPr>
              <w:autoSpaceDE w:val="0"/>
              <w:autoSpaceDN w:val="0"/>
              <w:adjustRightInd w:val="0"/>
              <w:spacing w:line="480" w:lineRule="exact"/>
              <w:rPr>
                <w:rFonts w:eastAsia="仿宋_GB2312"/>
                <w:szCs w:val="21"/>
              </w:rPr>
            </w:pPr>
          </w:p>
        </w:tc>
        <w:tc>
          <w:tcPr>
            <w:tcW w:w="1275" w:type="dxa"/>
            <w:vAlign w:val="center"/>
          </w:tcPr>
          <w:p w14:paraId="4201FA46">
            <w:pPr>
              <w:autoSpaceDE w:val="0"/>
              <w:autoSpaceDN w:val="0"/>
              <w:adjustRightInd w:val="0"/>
              <w:spacing w:line="480" w:lineRule="exact"/>
              <w:rPr>
                <w:rFonts w:eastAsia="仿宋_GB2312"/>
                <w:szCs w:val="21"/>
              </w:rPr>
            </w:pPr>
          </w:p>
        </w:tc>
        <w:tc>
          <w:tcPr>
            <w:tcW w:w="1134" w:type="dxa"/>
            <w:vAlign w:val="center"/>
          </w:tcPr>
          <w:p w14:paraId="1F914D5C">
            <w:pPr>
              <w:autoSpaceDE w:val="0"/>
              <w:autoSpaceDN w:val="0"/>
              <w:adjustRightInd w:val="0"/>
              <w:spacing w:line="480" w:lineRule="exact"/>
              <w:rPr>
                <w:rFonts w:eastAsia="仿宋_GB2312"/>
                <w:szCs w:val="21"/>
              </w:rPr>
            </w:pPr>
          </w:p>
        </w:tc>
        <w:tc>
          <w:tcPr>
            <w:tcW w:w="1276" w:type="dxa"/>
            <w:vAlign w:val="center"/>
          </w:tcPr>
          <w:p w14:paraId="7187FEFA">
            <w:pPr>
              <w:autoSpaceDE w:val="0"/>
              <w:autoSpaceDN w:val="0"/>
              <w:adjustRightInd w:val="0"/>
              <w:spacing w:line="480" w:lineRule="exact"/>
              <w:rPr>
                <w:rFonts w:eastAsia="仿宋_GB2312"/>
                <w:szCs w:val="21"/>
              </w:rPr>
            </w:pPr>
          </w:p>
        </w:tc>
        <w:tc>
          <w:tcPr>
            <w:tcW w:w="1134" w:type="dxa"/>
            <w:vAlign w:val="center"/>
          </w:tcPr>
          <w:p w14:paraId="3CC24EEE">
            <w:pPr>
              <w:autoSpaceDE w:val="0"/>
              <w:autoSpaceDN w:val="0"/>
              <w:adjustRightInd w:val="0"/>
              <w:spacing w:line="480" w:lineRule="exact"/>
              <w:rPr>
                <w:rFonts w:eastAsia="仿宋_GB2312"/>
                <w:szCs w:val="21"/>
              </w:rPr>
            </w:pPr>
          </w:p>
        </w:tc>
        <w:tc>
          <w:tcPr>
            <w:tcW w:w="1134" w:type="dxa"/>
            <w:vAlign w:val="center"/>
          </w:tcPr>
          <w:p w14:paraId="2A30395B">
            <w:pPr>
              <w:autoSpaceDE w:val="0"/>
              <w:autoSpaceDN w:val="0"/>
              <w:adjustRightInd w:val="0"/>
              <w:spacing w:line="480" w:lineRule="exact"/>
              <w:rPr>
                <w:rFonts w:eastAsia="仿宋_GB2312"/>
                <w:szCs w:val="21"/>
              </w:rPr>
            </w:pPr>
          </w:p>
        </w:tc>
      </w:tr>
      <w:tr w14:paraId="193C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6" w:hRule="atLeast"/>
        </w:trPr>
        <w:tc>
          <w:tcPr>
            <w:tcW w:w="648" w:type="dxa"/>
            <w:vAlign w:val="center"/>
          </w:tcPr>
          <w:p w14:paraId="771605D7">
            <w:pPr>
              <w:autoSpaceDE w:val="0"/>
              <w:autoSpaceDN w:val="0"/>
              <w:adjustRightInd w:val="0"/>
              <w:spacing w:line="480" w:lineRule="exact"/>
              <w:jc w:val="center"/>
              <w:rPr>
                <w:rFonts w:eastAsia="仿宋_GB2312"/>
                <w:szCs w:val="21"/>
              </w:rPr>
            </w:pPr>
            <w:r>
              <w:rPr>
                <w:rFonts w:eastAsia="仿宋_GB2312"/>
                <w:szCs w:val="21"/>
              </w:rPr>
              <w:t>3</w:t>
            </w:r>
          </w:p>
        </w:tc>
        <w:tc>
          <w:tcPr>
            <w:tcW w:w="1620" w:type="dxa"/>
            <w:vAlign w:val="center"/>
          </w:tcPr>
          <w:p w14:paraId="762F881F">
            <w:pPr>
              <w:autoSpaceDE w:val="0"/>
              <w:autoSpaceDN w:val="0"/>
              <w:adjustRightInd w:val="0"/>
              <w:spacing w:line="480" w:lineRule="exact"/>
              <w:jc w:val="center"/>
              <w:rPr>
                <w:rFonts w:eastAsia="仿宋_GB2312"/>
                <w:szCs w:val="21"/>
              </w:rPr>
            </w:pPr>
            <w:r>
              <w:rPr>
                <w:rFonts w:eastAsia="仿宋_GB2312"/>
                <w:szCs w:val="21"/>
              </w:rPr>
              <w:t>结论</w:t>
            </w:r>
          </w:p>
        </w:tc>
        <w:tc>
          <w:tcPr>
            <w:tcW w:w="3780" w:type="dxa"/>
            <w:vAlign w:val="center"/>
          </w:tcPr>
          <w:p w14:paraId="4942C81F">
            <w:pPr>
              <w:autoSpaceDE w:val="0"/>
              <w:autoSpaceDN w:val="0"/>
              <w:adjustRightInd w:val="0"/>
              <w:spacing w:line="480" w:lineRule="exact"/>
              <w:rPr>
                <w:rFonts w:eastAsia="仿宋_GB2312"/>
                <w:szCs w:val="21"/>
              </w:rPr>
            </w:pPr>
          </w:p>
        </w:tc>
        <w:tc>
          <w:tcPr>
            <w:tcW w:w="1290" w:type="dxa"/>
            <w:vAlign w:val="center"/>
          </w:tcPr>
          <w:p w14:paraId="29DDDA5E">
            <w:pPr>
              <w:autoSpaceDE w:val="0"/>
              <w:autoSpaceDN w:val="0"/>
              <w:adjustRightInd w:val="0"/>
              <w:spacing w:line="480" w:lineRule="exact"/>
              <w:rPr>
                <w:rFonts w:eastAsia="仿宋_GB2312"/>
                <w:szCs w:val="21"/>
              </w:rPr>
            </w:pPr>
          </w:p>
        </w:tc>
        <w:tc>
          <w:tcPr>
            <w:tcW w:w="1275" w:type="dxa"/>
            <w:vAlign w:val="center"/>
          </w:tcPr>
          <w:p w14:paraId="5DA0963C">
            <w:pPr>
              <w:autoSpaceDE w:val="0"/>
              <w:autoSpaceDN w:val="0"/>
              <w:adjustRightInd w:val="0"/>
              <w:spacing w:line="480" w:lineRule="exact"/>
              <w:rPr>
                <w:rFonts w:eastAsia="仿宋_GB2312"/>
                <w:szCs w:val="21"/>
              </w:rPr>
            </w:pPr>
          </w:p>
        </w:tc>
        <w:tc>
          <w:tcPr>
            <w:tcW w:w="1134" w:type="dxa"/>
            <w:vAlign w:val="center"/>
          </w:tcPr>
          <w:p w14:paraId="30F84544">
            <w:pPr>
              <w:autoSpaceDE w:val="0"/>
              <w:autoSpaceDN w:val="0"/>
              <w:adjustRightInd w:val="0"/>
              <w:spacing w:line="480" w:lineRule="exact"/>
              <w:rPr>
                <w:rFonts w:eastAsia="仿宋_GB2312"/>
                <w:szCs w:val="21"/>
              </w:rPr>
            </w:pPr>
          </w:p>
        </w:tc>
        <w:tc>
          <w:tcPr>
            <w:tcW w:w="1276" w:type="dxa"/>
            <w:vAlign w:val="center"/>
          </w:tcPr>
          <w:p w14:paraId="3B81F9CB">
            <w:pPr>
              <w:autoSpaceDE w:val="0"/>
              <w:autoSpaceDN w:val="0"/>
              <w:adjustRightInd w:val="0"/>
              <w:spacing w:line="480" w:lineRule="exact"/>
              <w:rPr>
                <w:rFonts w:eastAsia="仿宋_GB2312"/>
                <w:szCs w:val="21"/>
              </w:rPr>
            </w:pPr>
          </w:p>
        </w:tc>
        <w:tc>
          <w:tcPr>
            <w:tcW w:w="1134" w:type="dxa"/>
            <w:vAlign w:val="center"/>
          </w:tcPr>
          <w:p w14:paraId="50CEAA7B">
            <w:pPr>
              <w:autoSpaceDE w:val="0"/>
              <w:autoSpaceDN w:val="0"/>
              <w:adjustRightInd w:val="0"/>
              <w:spacing w:line="480" w:lineRule="exact"/>
              <w:rPr>
                <w:rFonts w:eastAsia="仿宋_GB2312"/>
                <w:szCs w:val="21"/>
              </w:rPr>
            </w:pPr>
          </w:p>
        </w:tc>
        <w:tc>
          <w:tcPr>
            <w:tcW w:w="1134" w:type="dxa"/>
            <w:vAlign w:val="center"/>
          </w:tcPr>
          <w:p w14:paraId="515713C4">
            <w:pPr>
              <w:autoSpaceDE w:val="0"/>
              <w:autoSpaceDN w:val="0"/>
              <w:adjustRightInd w:val="0"/>
              <w:spacing w:line="480" w:lineRule="exact"/>
              <w:rPr>
                <w:rFonts w:eastAsia="仿宋_GB2312"/>
                <w:szCs w:val="21"/>
              </w:rPr>
            </w:pPr>
          </w:p>
        </w:tc>
      </w:tr>
    </w:tbl>
    <w:p w14:paraId="59BF2A38">
      <w:pPr>
        <w:rPr>
          <w:rFonts w:eastAsia="仿宋_GB2312"/>
          <w:b/>
          <w:sz w:val="30"/>
          <w:szCs w:val="30"/>
        </w:rPr>
      </w:pPr>
      <w:r>
        <w:rPr>
          <w:rFonts w:eastAsia="仿宋_GB2312"/>
          <w:b/>
          <w:sz w:val="30"/>
          <w:szCs w:val="30"/>
        </w:rPr>
        <w:t>评审专家（签字）：</w:t>
      </w:r>
    </w:p>
    <w:p w14:paraId="201AC5D2">
      <w:pPr>
        <w:rPr>
          <w:rFonts w:eastAsia="方正小标宋简体"/>
          <w:sz w:val="44"/>
          <w:szCs w:val="44"/>
        </w:rPr>
      </w:pPr>
    </w:p>
    <w:p w14:paraId="66216219">
      <w:pPr>
        <w:jc w:val="center"/>
        <w:rPr>
          <w:rFonts w:eastAsia="方正小标宋简体"/>
          <w:bCs/>
          <w:kern w:val="0"/>
          <w:sz w:val="44"/>
          <w:szCs w:val="44"/>
        </w:rPr>
      </w:pPr>
      <w:r>
        <w:rPr>
          <w:rFonts w:hint="eastAsia" w:eastAsia="方正小标宋简体"/>
          <w:sz w:val="44"/>
          <w:szCs w:val="44"/>
        </w:rPr>
        <w:t>遴选</w:t>
      </w:r>
      <w:r>
        <w:rPr>
          <w:rFonts w:eastAsia="方正小标宋简体"/>
          <w:bCs/>
          <w:kern w:val="0"/>
          <w:sz w:val="44"/>
          <w:szCs w:val="44"/>
        </w:rPr>
        <w:t>结果统计表</w:t>
      </w:r>
    </w:p>
    <w:p w14:paraId="276859F0">
      <w:pPr>
        <w:rPr>
          <w:rFonts w:eastAsia="楷体_GB2312"/>
          <w:bCs/>
          <w:kern w:val="0"/>
          <w:sz w:val="30"/>
          <w:szCs w:val="30"/>
        </w:rPr>
      </w:pPr>
      <w:r>
        <w:rPr>
          <w:rFonts w:eastAsia="楷体_GB2312"/>
          <w:bCs/>
          <w:kern w:val="0"/>
          <w:sz w:val="30"/>
          <w:szCs w:val="30"/>
        </w:rPr>
        <w:t>项目名称：</w:t>
      </w:r>
      <w:r>
        <w:rPr>
          <w:rFonts w:hint="eastAsia" w:eastAsia="楷体_GB2312"/>
          <w:bCs/>
          <w:kern w:val="0"/>
          <w:sz w:val="30"/>
          <w:szCs w:val="30"/>
        </w:rPr>
        <w:t>鼎城区2026年油菜主要病害微生物绿色防控技术示范项目社会化服务</w:t>
      </w:r>
    </w:p>
    <w:tbl>
      <w:tblPr>
        <w:tblStyle w:val="9"/>
        <w:tblW w:w="13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961"/>
        <w:gridCol w:w="1134"/>
        <w:gridCol w:w="1134"/>
        <w:gridCol w:w="1134"/>
        <w:gridCol w:w="1134"/>
        <w:gridCol w:w="1134"/>
        <w:gridCol w:w="1722"/>
      </w:tblGrid>
      <w:tr w14:paraId="15F1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101" w:type="dxa"/>
            <w:vMerge w:val="restart"/>
            <w:tcBorders>
              <w:top w:val="single" w:color="auto" w:sz="4" w:space="0"/>
              <w:left w:val="single" w:color="auto" w:sz="4" w:space="0"/>
              <w:right w:val="single" w:color="auto" w:sz="4" w:space="0"/>
            </w:tcBorders>
            <w:vAlign w:val="center"/>
          </w:tcPr>
          <w:p w14:paraId="438BBD77">
            <w:pPr>
              <w:jc w:val="center"/>
              <w:rPr>
                <w:rFonts w:eastAsia="黑体"/>
                <w:bCs/>
                <w:kern w:val="0"/>
                <w:sz w:val="28"/>
                <w:szCs w:val="28"/>
              </w:rPr>
            </w:pPr>
            <w:r>
              <w:rPr>
                <w:rFonts w:hAnsi="黑体" w:eastAsia="黑体"/>
                <w:bCs/>
                <w:kern w:val="0"/>
                <w:sz w:val="28"/>
                <w:szCs w:val="28"/>
              </w:rPr>
              <w:t>排</w:t>
            </w:r>
            <w:r>
              <w:rPr>
                <w:rFonts w:eastAsia="黑体"/>
                <w:bCs/>
                <w:kern w:val="0"/>
                <w:sz w:val="28"/>
                <w:szCs w:val="28"/>
              </w:rPr>
              <w:t xml:space="preserve"> </w:t>
            </w:r>
            <w:r>
              <w:rPr>
                <w:rFonts w:hAnsi="黑体" w:eastAsia="黑体"/>
                <w:bCs/>
                <w:kern w:val="0"/>
                <w:sz w:val="28"/>
                <w:szCs w:val="28"/>
              </w:rPr>
              <w:t>序</w:t>
            </w:r>
          </w:p>
        </w:tc>
        <w:tc>
          <w:tcPr>
            <w:tcW w:w="4961" w:type="dxa"/>
            <w:vMerge w:val="restart"/>
            <w:tcBorders>
              <w:top w:val="single" w:color="auto" w:sz="4" w:space="0"/>
              <w:left w:val="single" w:color="auto" w:sz="4" w:space="0"/>
              <w:right w:val="single" w:color="auto" w:sz="4" w:space="0"/>
            </w:tcBorders>
            <w:vAlign w:val="center"/>
          </w:tcPr>
          <w:p w14:paraId="2237840A">
            <w:pPr>
              <w:jc w:val="center"/>
              <w:rPr>
                <w:rFonts w:eastAsia="黑体"/>
                <w:bCs/>
                <w:kern w:val="0"/>
                <w:sz w:val="28"/>
                <w:szCs w:val="28"/>
              </w:rPr>
            </w:pPr>
            <w:r>
              <w:rPr>
                <w:rFonts w:hAnsi="黑体" w:eastAsia="黑体"/>
                <w:bCs/>
                <w:kern w:val="0"/>
                <w:sz w:val="28"/>
                <w:szCs w:val="28"/>
              </w:rPr>
              <w:t>供应商名称</w:t>
            </w:r>
          </w:p>
        </w:tc>
        <w:tc>
          <w:tcPr>
            <w:tcW w:w="5670" w:type="dxa"/>
            <w:gridSpan w:val="5"/>
            <w:tcBorders>
              <w:top w:val="single" w:color="auto" w:sz="4" w:space="0"/>
              <w:left w:val="single" w:color="auto" w:sz="4" w:space="0"/>
              <w:bottom w:val="single" w:color="auto" w:sz="4" w:space="0"/>
              <w:right w:val="single" w:color="auto" w:sz="4" w:space="0"/>
            </w:tcBorders>
            <w:vAlign w:val="center"/>
          </w:tcPr>
          <w:p w14:paraId="5D662E8C">
            <w:pPr>
              <w:jc w:val="center"/>
              <w:rPr>
                <w:rFonts w:eastAsia="黑体"/>
                <w:bCs/>
                <w:kern w:val="0"/>
                <w:sz w:val="28"/>
                <w:szCs w:val="28"/>
              </w:rPr>
            </w:pPr>
            <w:r>
              <w:rPr>
                <w:rFonts w:hAnsi="黑体" w:eastAsia="黑体"/>
                <w:bCs/>
                <w:kern w:val="0"/>
                <w:sz w:val="28"/>
                <w:szCs w:val="28"/>
              </w:rPr>
              <w:t>评审得分</w:t>
            </w:r>
          </w:p>
        </w:tc>
        <w:tc>
          <w:tcPr>
            <w:tcW w:w="1722" w:type="dxa"/>
            <w:vMerge w:val="restart"/>
            <w:tcBorders>
              <w:top w:val="single" w:color="auto" w:sz="4" w:space="0"/>
              <w:left w:val="single" w:color="auto" w:sz="4" w:space="0"/>
              <w:right w:val="single" w:color="auto" w:sz="4" w:space="0"/>
            </w:tcBorders>
            <w:vAlign w:val="center"/>
          </w:tcPr>
          <w:p w14:paraId="39A8EA73">
            <w:pPr>
              <w:jc w:val="center"/>
              <w:rPr>
                <w:rFonts w:eastAsia="黑体"/>
                <w:bCs/>
                <w:kern w:val="0"/>
                <w:sz w:val="28"/>
                <w:szCs w:val="28"/>
              </w:rPr>
            </w:pPr>
            <w:r>
              <w:rPr>
                <w:rFonts w:eastAsia="黑体"/>
                <w:sz w:val="28"/>
                <w:szCs w:val="28"/>
              </w:rPr>
              <w:t>投标报价（</w:t>
            </w:r>
            <w:r>
              <w:rPr>
                <w:rFonts w:hint="eastAsia" w:eastAsia="黑体"/>
                <w:sz w:val="28"/>
                <w:szCs w:val="28"/>
              </w:rPr>
              <w:t>万</w:t>
            </w:r>
            <w:r>
              <w:rPr>
                <w:rFonts w:eastAsia="黑体"/>
                <w:sz w:val="28"/>
                <w:szCs w:val="28"/>
              </w:rPr>
              <w:t>元）</w:t>
            </w:r>
          </w:p>
        </w:tc>
      </w:tr>
      <w:tr w14:paraId="5CFB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101" w:type="dxa"/>
            <w:vMerge w:val="continue"/>
            <w:tcBorders>
              <w:left w:val="single" w:color="auto" w:sz="4" w:space="0"/>
              <w:bottom w:val="single" w:color="auto" w:sz="4" w:space="0"/>
              <w:right w:val="single" w:color="auto" w:sz="4" w:space="0"/>
            </w:tcBorders>
            <w:vAlign w:val="center"/>
          </w:tcPr>
          <w:p w14:paraId="553295B3">
            <w:pPr>
              <w:rPr>
                <w:rFonts w:eastAsia="仿宋_GB2312"/>
                <w:bCs/>
                <w:kern w:val="0"/>
                <w:sz w:val="28"/>
                <w:szCs w:val="28"/>
              </w:rPr>
            </w:pPr>
          </w:p>
        </w:tc>
        <w:tc>
          <w:tcPr>
            <w:tcW w:w="4961" w:type="dxa"/>
            <w:vMerge w:val="continue"/>
            <w:tcBorders>
              <w:left w:val="single" w:color="auto" w:sz="4" w:space="0"/>
              <w:bottom w:val="single" w:color="auto" w:sz="4" w:space="0"/>
              <w:right w:val="single" w:color="auto" w:sz="4" w:space="0"/>
            </w:tcBorders>
            <w:vAlign w:val="center"/>
          </w:tcPr>
          <w:p w14:paraId="06300555">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5A3B0E52">
            <w:pPr>
              <w:jc w:val="center"/>
              <w:rPr>
                <w:rFonts w:eastAsia="黑体"/>
                <w:bCs/>
                <w:kern w:val="0"/>
                <w:sz w:val="28"/>
                <w:szCs w:val="28"/>
              </w:rPr>
            </w:pPr>
            <w:r>
              <w:rPr>
                <w:rFonts w:hAnsi="黑体" w:eastAsia="黑体"/>
                <w:bCs/>
                <w:kern w:val="0"/>
                <w:sz w:val="28"/>
                <w:szCs w:val="28"/>
              </w:rPr>
              <w:t>专家</w:t>
            </w:r>
            <w:r>
              <w:rPr>
                <w:rFonts w:eastAsia="黑体"/>
                <w:bCs/>
                <w:kern w:val="0"/>
                <w:sz w:val="28"/>
                <w:szCs w:val="28"/>
              </w:rPr>
              <w:t>1</w:t>
            </w:r>
          </w:p>
        </w:tc>
        <w:tc>
          <w:tcPr>
            <w:tcW w:w="1134" w:type="dxa"/>
            <w:tcBorders>
              <w:top w:val="single" w:color="auto" w:sz="4" w:space="0"/>
              <w:left w:val="single" w:color="auto" w:sz="4" w:space="0"/>
              <w:bottom w:val="single" w:color="auto" w:sz="4" w:space="0"/>
              <w:right w:val="single" w:color="auto" w:sz="4" w:space="0"/>
            </w:tcBorders>
            <w:vAlign w:val="center"/>
          </w:tcPr>
          <w:p w14:paraId="714ECD18">
            <w:pPr>
              <w:jc w:val="center"/>
              <w:rPr>
                <w:rFonts w:eastAsia="黑体"/>
                <w:bCs/>
                <w:kern w:val="0"/>
                <w:sz w:val="28"/>
                <w:szCs w:val="28"/>
              </w:rPr>
            </w:pPr>
            <w:r>
              <w:rPr>
                <w:rFonts w:hAnsi="黑体" w:eastAsia="黑体"/>
                <w:bCs/>
                <w:kern w:val="0"/>
                <w:sz w:val="28"/>
                <w:szCs w:val="28"/>
              </w:rPr>
              <w:t>专家</w:t>
            </w:r>
            <w:r>
              <w:rPr>
                <w:rFonts w:eastAsia="黑体"/>
                <w:bCs/>
                <w:kern w:val="0"/>
                <w:sz w:val="28"/>
                <w:szCs w:val="28"/>
              </w:rPr>
              <w:t>2</w:t>
            </w:r>
          </w:p>
        </w:tc>
        <w:tc>
          <w:tcPr>
            <w:tcW w:w="1134" w:type="dxa"/>
            <w:tcBorders>
              <w:top w:val="single" w:color="auto" w:sz="4" w:space="0"/>
              <w:left w:val="single" w:color="auto" w:sz="4" w:space="0"/>
              <w:bottom w:val="single" w:color="auto" w:sz="4" w:space="0"/>
              <w:right w:val="single" w:color="auto" w:sz="4" w:space="0"/>
            </w:tcBorders>
            <w:vAlign w:val="center"/>
          </w:tcPr>
          <w:p w14:paraId="56B4E4A0">
            <w:pPr>
              <w:jc w:val="center"/>
              <w:rPr>
                <w:rFonts w:eastAsia="黑体"/>
                <w:bCs/>
                <w:kern w:val="0"/>
                <w:sz w:val="28"/>
                <w:szCs w:val="28"/>
              </w:rPr>
            </w:pPr>
            <w:r>
              <w:rPr>
                <w:rFonts w:hAnsi="黑体" w:eastAsia="黑体"/>
                <w:bCs/>
                <w:kern w:val="0"/>
                <w:sz w:val="28"/>
                <w:szCs w:val="28"/>
              </w:rPr>
              <w:t>专家</w:t>
            </w:r>
            <w:r>
              <w:rPr>
                <w:rFonts w:eastAsia="黑体"/>
                <w:bCs/>
                <w:kern w:val="0"/>
                <w:sz w:val="28"/>
                <w:szCs w:val="28"/>
              </w:rPr>
              <w:t>3</w:t>
            </w:r>
          </w:p>
        </w:tc>
        <w:tc>
          <w:tcPr>
            <w:tcW w:w="1134" w:type="dxa"/>
            <w:tcBorders>
              <w:top w:val="single" w:color="auto" w:sz="4" w:space="0"/>
              <w:left w:val="single" w:color="auto" w:sz="4" w:space="0"/>
              <w:bottom w:val="single" w:color="auto" w:sz="4" w:space="0"/>
              <w:right w:val="single" w:color="auto" w:sz="4" w:space="0"/>
            </w:tcBorders>
            <w:vAlign w:val="center"/>
          </w:tcPr>
          <w:p w14:paraId="1AFAE12A">
            <w:pPr>
              <w:jc w:val="center"/>
              <w:rPr>
                <w:rFonts w:eastAsia="黑体"/>
                <w:bCs/>
                <w:kern w:val="0"/>
                <w:sz w:val="28"/>
                <w:szCs w:val="28"/>
              </w:rPr>
            </w:pPr>
            <w:r>
              <w:rPr>
                <w:rFonts w:hAnsi="黑体" w:eastAsia="黑体"/>
                <w:bCs/>
                <w:kern w:val="0"/>
                <w:sz w:val="28"/>
                <w:szCs w:val="28"/>
              </w:rPr>
              <w:t>合计</w:t>
            </w:r>
          </w:p>
        </w:tc>
        <w:tc>
          <w:tcPr>
            <w:tcW w:w="1134" w:type="dxa"/>
            <w:tcBorders>
              <w:top w:val="single" w:color="auto" w:sz="4" w:space="0"/>
              <w:left w:val="single" w:color="auto" w:sz="4" w:space="0"/>
              <w:bottom w:val="single" w:color="auto" w:sz="4" w:space="0"/>
              <w:right w:val="single" w:color="auto" w:sz="4" w:space="0"/>
            </w:tcBorders>
            <w:vAlign w:val="center"/>
          </w:tcPr>
          <w:p w14:paraId="7FCE71AE">
            <w:pPr>
              <w:jc w:val="center"/>
              <w:rPr>
                <w:rFonts w:eastAsia="黑体"/>
                <w:bCs/>
                <w:kern w:val="0"/>
                <w:sz w:val="28"/>
                <w:szCs w:val="28"/>
              </w:rPr>
            </w:pPr>
            <w:r>
              <w:rPr>
                <w:rFonts w:hAnsi="黑体" w:eastAsia="黑体"/>
                <w:bCs/>
                <w:kern w:val="0"/>
                <w:sz w:val="28"/>
                <w:szCs w:val="28"/>
              </w:rPr>
              <w:t>平均</w:t>
            </w:r>
          </w:p>
        </w:tc>
        <w:tc>
          <w:tcPr>
            <w:tcW w:w="1722" w:type="dxa"/>
            <w:vMerge w:val="continue"/>
            <w:tcBorders>
              <w:left w:val="single" w:color="auto" w:sz="4" w:space="0"/>
              <w:bottom w:val="single" w:color="auto" w:sz="4" w:space="0"/>
              <w:right w:val="single" w:color="auto" w:sz="4" w:space="0"/>
            </w:tcBorders>
            <w:vAlign w:val="center"/>
          </w:tcPr>
          <w:p w14:paraId="1BFCA089">
            <w:pPr>
              <w:rPr>
                <w:rFonts w:eastAsia="仿宋_GB2312"/>
                <w:bCs/>
                <w:kern w:val="0"/>
                <w:sz w:val="28"/>
                <w:szCs w:val="28"/>
              </w:rPr>
            </w:pPr>
          </w:p>
        </w:tc>
      </w:tr>
      <w:tr w14:paraId="037E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01" w:type="dxa"/>
            <w:tcBorders>
              <w:top w:val="single" w:color="auto" w:sz="4" w:space="0"/>
              <w:left w:val="single" w:color="auto" w:sz="4" w:space="0"/>
              <w:bottom w:val="single" w:color="auto" w:sz="4" w:space="0"/>
              <w:right w:val="single" w:color="auto" w:sz="4" w:space="0"/>
            </w:tcBorders>
            <w:vAlign w:val="center"/>
          </w:tcPr>
          <w:p w14:paraId="740530ED">
            <w:pPr>
              <w:rPr>
                <w:rFonts w:eastAsia="仿宋_GB2312"/>
                <w:bCs/>
                <w:kern w:val="0"/>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14:paraId="46FF4FB6">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4ABE35AC">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71A48411">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5D31FD25">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64AE2CD2">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4FE80628">
            <w:pPr>
              <w:rPr>
                <w:rFonts w:eastAsia="仿宋_GB2312"/>
                <w:bCs/>
                <w:kern w:val="0"/>
                <w:sz w:val="28"/>
                <w:szCs w:val="28"/>
              </w:rPr>
            </w:pPr>
          </w:p>
        </w:tc>
        <w:tc>
          <w:tcPr>
            <w:tcW w:w="1722" w:type="dxa"/>
            <w:tcBorders>
              <w:top w:val="single" w:color="auto" w:sz="4" w:space="0"/>
              <w:left w:val="single" w:color="auto" w:sz="4" w:space="0"/>
              <w:bottom w:val="single" w:color="auto" w:sz="4" w:space="0"/>
              <w:right w:val="single" w:color="auto" w:sz="4" w:space="0"/>
            </w:tcBorders>
            <w:vAlign w:val="center"/>
          </w:tcPr>
          <w:p w14:paraId="0407CD18">
            <w:pPr>
              <w:rPr>
                <w:rFonts w:eastAsia="仿宋_GB2312"/>
                <w:bCs/>
                <w:kern w:val="0"/>
                <w:sz w:val="28"/>
                <w:szCs w:val="28"/>
              </w:rPr>
            </w:pPr>
          </w:p>
        </w:tc>
      </w:tr>
      <w:tr w14:paraId="1EBC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01" w:type="dxa"/>
            <w:tcBorders>
              <w:top w:val="single" w:color="auto" w:sz="4" w:space="0"/>
              <w:left w:val="single" w:color="auto" w:sz="4" w:space="0"/>
              <w:bottom w:val="single" w:color="auto" w:sz="4" w:space="0"/>
              <w:right w:val="single" w:color="auto" w:sz="4" w:space="0"/>
            </w:tcBorders>
            <w:vAlign w:val="center"/>
          </w:tcPr>
          <w:p w14:paraId="5EC6180A">
            <w:pPr>
              <w:rPr>
                <w:rFonts w:eastAsia="仿宋_GB2312"/>
                <w:bCs/>
                <w:kern w:val="0"/>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14:paraId="7D21E64F">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657DEAE5">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55555C8D">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70483200">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7AA1D598">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1586B8C2">
            <w:pPr>
              <w:rPr>
                <w:rFonts w:eastAsia="仿宋_GB2312"/>
                <w:bCs/>
                <w:kern w:val="0"/>
                <w:sz w:val="28"/>
                <w:szCs w:val="28"/>
              </w:rPr>
            </w:pPr>
          </w:p>
        </w:tc>
        <w:tc>
          <w:tcPr>
            <w:tcW w:w="1722" w:type="dxa"/>
            <w:tcBorders>
              <w:top w:val="single" w:color="auto" w:sz="4" w:space="0"/>
              <w:left w:val="single" w:color="auto" w:sz="4" w:space="0"/>
              <w:bottom w:val="single" w:color="auto" w:sz="4" w:space="0"/>
              <w:right w:val="single" w:color="auto" w:sz="4" w:space="0"/>
            </w:tcBorders>
            <w:vAlign w:val="center"/>
          </w:tcPr>
          <w:p w14:paraId="0CED4689">
            <w:pPr>
              <w:rPr>
                <w:rFonts w:eastAsia="仿宋_GB2312"/>
                <w:bCs/>
                <w:kern w:val="0"/>
                <w:sz w:val="28"/>
                <w:szCs w:val="28"/>
              </w:rPr>
            </w:pPr>
          </w:p>
        </w:tc>
      </w:tr>
      <w:tr w14:paraId="1D8D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01" w:type="dxa"/>
            <w:tcBorders>
              <w:top w:val="single" w:color="auto" w:sz="4" w:space="0"/>
              <w:left w:val="single" w:color="auto" w:sz="4" w:space="0"/>
              <w:bottom w:val="single" w:color="auto" w:sz="4" w:space="0"/>
              <w:right w:val="single" w:color="auto" w:sz="4" w:space="0"/>
            </w:tcBorders>
            <w:vAlign w:val="center"/>
          </w:tcPr>
          <w:p w14:paraId="4816270D">
            <w:pPr>
              <w:rPr>
                <w:rFonts w:eastAsia="仿宋_GB2312"/>
                <w:bCs/>
                <w:kern w:val="0"/>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14:paraId="1C2ADFA4">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584B0BA4">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611E1720">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26B47E60">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1FC8FB10">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2CC07C0F">
            <w:pPr>
              <w:rPr>
                <w:rFonts w:eastAsia="仿宋_GB2312"/>
                <w:bCs/>
                <w:kern w:val="0"/>
                <w:sz w:val="28"/>
                <w:szCs w:val="28"/>
              </w:rPr>
            </w:pPr>
          </w:p>
        </w:tc>
        <w:tc>
          <w:tcPr>
            <w:tcW w:w="1722" w:type="dxa"/>
            <w:tcBorders>
              <w:top w:val="single" w:color="auto" w:sz="4" w:space="0"/>
              <w:left w:val="single" w:color="auto" w:sz="4" w:space="0"/>
              <w:bottom w:val="single" w:color="auto" w:sz="4" w:space="0"/>
              <w:right w:val="single" w:color="auto" w:sz="4" w:space="0"/>
            </w:tcBorders>
            <w:vAlign w:val="center"/>
          </w:tcPr>
          <w:p w14:paraId="0282AC3D">
            <w:pPr>
              <w:rPr>
                <w:rFonts w:eastAsia="仿宋_GB2312"/>
                <w:bCs/>
                <w:kern w:val="0"/>
                <w:sz w:val="28"/>
                <w:szCs w:val="28"/>
              </w:rPr>
            </w:pPr>
          </w:p>
        </w:tc>
      </w:tr>
      <w:tr w14:paraId="6D5D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01" w:type="dxa"/>
            <w:tcBorders>
              <w:top w:val="single" w:color="auto" w:sz="4" w:space="0"/>
              <w:left w:val="single" w:color="auto" w:sz="4" w:space="0"/>
              <w:bottom w:val="single" w:color="auto" w:sz="4" w:space="0"/>
              <w:right w:val="single" w:color="auto" w:sz="4" w:space="0"/>
            </w:tcBorders>
            <w:vAlign w:val="center"/>
          </w:tcPr>
          <w:p w14:paraId="1657A498">
            <w:pPr>
              <w:rPr>
                <w:rFonts w:eastAsia="仿宋_GB2312"/>
                <w:bCs/>
                <w:kern w:val="0"/>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14:paraId="6A2C08C2">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60B5EB10">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119659BA">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171F8B30">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71E45632">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004081CD">
            <w:pPr>
              <w:rPr>
                <w:rFonts w:eastAsia="仿宋_GB2312"/>
                <w:bCs/>
                <w:kern w:val="0"/>
                <w:sz w:val="28"/>
                <w:szCs w:val="28"/>
              </w:rPr>
            </w:pPr>
          </w:p>
        </w:tc>
        <w:tc>
          <w:tcPr>
            <w:tcW w:w="1722" w:type="dxa"/>
            <w:tcBorders>
              <w:top w:val="single" w:color="auto" w:sz="4" w:space="0"/>
              <w:left w:val="single" w:color="auto" w:sz="4" w:space="0"/>
              <w:bottom w:val="single" w:color="auto" w:sz="4" w:space="0"/>
              <w:right w:val="single" w:color="auto" w:sz="4" w:space="0"/>
            </w:tcBorders>
            <w:vAlign w:val="center"/>
          </w:tcPr>
          <w:p w14:paraId="1A4A707F">
            <w:pPr>
              <w:rPr>
                <w:rFonts w:eastAsia="仿宋_GB2312"/>
                <w:bCs/>
                <w:kern w:val="0"/>
                <w:sz w:val="28"/>
                <w:szCs w:val="28"/>
              </w:rPr>
            </w:pPr>
          </w:p>
        </w:tc>
      </w:tr>
      <w:tr w14:paraId="385FE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01" w:type="dxa"/>
            <w:tcBorders>
              <w:top w:val="single" w:color="auto" w:sz="4" w:space="0"/>
              <w:left w:val="single" w:color="auto" w:sz="4" w:space="0"/>
              <w:bottom w:val="single" w:color="auto" w:sz="4" w:space="0"/>
              <w:right w:val="single" w:color="auto" w:sz="4" w:space="0"/>
            </w:tcBorders>
            <w:vAlign w:val="center"/>
          </w:tcPr>
          <w:p w14:paraId="62688F50">
            <w:pPr>
              <w:rPr>
                <w:rFonts w:eastAsia="仿宋_GB2312"/>
                <w:bCs/>
                <w:kern w:val="0"/>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14:paraId="35C60B96">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2653A788">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tcPr>
          <w:p w14:paraId="3A9F0A21">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tcPr>
          <w:p w14:paraId="5C40D537">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tcPr>
          <w:p w14:paraId="1C736A88">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tcPr>
          <w:p w14:paraId="1FEDEE62">
            <w:pPr>
              <w:rPr>
                <w:rFonts w:eastAsia="仿宋_GB2312"/>
                <w:bCs/>
                <w:kern w:val="0"/>
                <w:sz w:val="28"/>
                <w:szCs w:val="28"/>
              </w:rPr>
            </w:pPr>
          </w:p>
        </w:tc>
        <w:tc>
          <w:tcPr>
            <w:tcW w:w="1722" w:type="dxa"/>
            <w:tcBorders>
              <w:top w:val="single" w:color="auto" w:sz="4" w:space="0"/>
              <w:left w:val="single" w:color="auto" w:sz="4" w:space="0"/>
              <w:bottom w:val="single" w:color="auto" w:sz="4" w:space="0"/>
              <w:right w:val="single" w:color="auto" w:sz="4" w:space="0"/>
            </w:tcBorders>
            <w:vAlign w:val="center"/>
          </w:tcPr>
          <w:p w14:paraId="51391AC7">
            <w:pPr>
              <w:rPr>
                <w:rFonts w:eastAsia="仿宋_GB2312"/>
                <w:bCs/>
                <w:kern w:val="0"/>
                <w:sz w:val="28"/>
                <w:szCs w:val="28"/>
              </w:rPr>
            </w:pPr>
          </w:p>
        </w:tc>
      </w:tr>
      <w:tr w14:paraId="38F8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01" w:type="dxa"/>
            <w:tcBorders>
              <w:top w:val="single" w:color="auto" w:sz="4" w:space="0"/>
              <w:left w:val="single" w:color="auto" w:sz="4" w:space="0"/>
              <w:bottom w:val="single" w:color="auto" w:sz="4" w:space="0"/>
              <w:right w:val="single" w:color="auto" w:sz="4" w:space="0"/>
            </w:tcBorders>
            <w:vAlign w:val="center"/>
          </w:tcPr>
          <w:p w14:paraId="13E2BD39">
            <w:pPr>
              <w:rPr>
                <w:rFonts w:eastAsia="仿宋_GB2312"/>
                <w:bCs/>
                <w:kern w:val="0"/>
                <w:sz w:val="28"/>
                <w:szCs w:val="28"/>
              </w:rPr>
            </w:pPr>
          </w:p>
        </w:tc>
        <w:tc>
          <w:tcPr>
            <w:tcW w:w="4961" w:type="dxa"/>
            <w:tcBorders>
              <w:top w:val="single" w:color="auto" w:sz="4" w:space="0"/>
              <w:left w:val="single" w:color="auto" w:sz="4" w:space="0"/>
              <w:bottom w:val="single" w:color="auto" w:sz="4" w:space="0"/>
              <w:right w:val="single" w:color="auto" w:sz="4" w:space="0"/>
            </w:tcBorders>
            <w:vAlign w:val="center"/>
          </w:tcPr>
          <w:p w14:paraId="0190E494">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vAlign w:val="center"/>
          </w:tcPr>
          <w:p w14:paraId="787ADFD4">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tcPr>
          <w:p w14:paraId="23589701">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tcPr>
          <w:p w14:paraId="0C6DE927">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tcPr>
          <w:p w14:paraId="46413892">
            <w:pPr>
              <w:rPr>
                <w:rFonts w:eastAsia="仿宋_GB2312"/>
                <w:bCs/>
                <w:kern w:val="0"/>
                <w:sz w:val="28"/>
                <w:szCs w:val="28"/>
              </w:rPr>
            </w:pPr>
          </w:p>
        </w:tc>
        <w:tc>
          <w:tcPr>
            <w:tcW w:w="1134" w:type="dxa"/>
            <w:tcBorders>
              <w:top w:val="single" w:color="auto" w:sz="4" w:space="0"/>
              <w:left w:val="single" w:color="auto" w:sz="4" w:space="0"/>
              <w:bottom w:val="single" w:color="auto" w:sz="4" w:space="0"/>
              <w:right w:val="single" w:color="auto" w:sz="4" w:space="0"/>
            </w:tcBorders>
          </w:tcPr>
          <w:p w14:paraId="5DEA10CB">
            <w:pPr>
              <w:rPr>
                <w:rFonts w:eastAsia="仿宋_GB2312"/>
                <w:bCs/>
                <w:kern w:val="0"/>
                <w:sz w:val="28"/>
                <w:szCs w:val="28"/>
              </w:rPr>
            </w:pPr>
          </w:p>
        </w:tc>
        <w:tc>
          <w:tcPr>
            <w:tcW w:w="1722" w:type="dxa"/>
            <w:tcBorders>
              <w:top w:val="single" w:color="auto" w:sz="4" w:space="0"/>
              <w:left w:val="single" w:color="auto" w:sz="4" w:space="0"/>
              <w:bottom w:val="single" w:color="auto" w:sz="4" w:space="0"/>
              <w:right w:val="single" w:color="auto" w:sz="4" w:space="0"/>
            </w:tcBorders>
            <w:vAlign w:val="center"/>
          </w:tcPr>
          <w:p w14:paraId="552A222E">
            <w:pPr>
              <w:rPr>
                <w:rFonts w:eastAsia="仿宋_GB2312"/>
                <w:bCs/>
                <w:kern w:val="0"/>
                <w:sz w:val="28"/>
                <w:szCs w:val="28"/>
              </w:rPr>
            </w:pPr>
          </w:p>
        </w:tc>
      </w:tr>
    </w:tbl>
    <w:p w14:paraId="157C239D">
      <w:pPr>
        <w:rPr>
          <w:rFonts w:eastAsia="仿宋_GB2312"/>
          <w:b/>
          <w:bCs/>
          <w:kern w:val="0"/>
          <w:sz w:val="30"/>
          <w:szCs w:val="30"/>
        </w:rPr>
      </w:pPr>
      <w:r>
        <w:rPr>
          <w:rFonts w:eastAsia="仿宋_GB2312"/>
          <w:b/>
          <w:bCs/>
          <w:kern w:val="0"/>
          <w:sz w:val="30"/>
          <w:szCs w:val="30"/>
        </w:rPr>
        <w:t>评审专家（签字）：</w:t>
      </w:r>
    </w:p>
    <w:p w14:paraId="75AA0D18">
      <w:pPr>
        <w:rPr>
          <w:rFonts w:eastAsia="仿宋_GB2312"/>
          <w:b/>
          <w:bCs/>
          <w:kern w:val="0"/>
          <w:sz w:val="30"/>
          <w:szCs w:val="30"/>
        </w:rPr>
      </w:pPr>
    </w:p>
    <w:p w14:paraId="0697EB60">
      <w:pPr>
        <w:rPr>
          <w:rFonts w:eastAsia="仿宋_GB2312"/>
          <w:bCs/>
          <w:kern w:val="0"/>
          <w:sz w:val="30"/>
          <w:szCs w:val="30"/>
        </w:rPr>
      </w:pPr>
      <w:r>
        <w:rPr>
          <w:rFonts w:eastAsia="仿宋_GB2312"/>
          <w:b/>
          <w:bCs/>
          <w:kern w:val="0"/>
          <w:sz w:val="30"/>
          <w:szCs w:val="30"/>
        </w:rPr>
        <w:t xml:space="preserve">现场监督人员（签字）：                                             </w:t>
      </w:r>
      <w:r>
        <w:rPr>
          <w:rFonts w:eastAsia="仿宋_GB2312"/>
          <w:bCs/>
          <w:kern w:val="0"/>
          <w:sz w:val="30"/>
          <w:szCs w:val="30"/>
        </w:rPr>
        <w:t xml:space="preserve"> 年   月   日</w:t>
      </w:r>
    </w:p>
    <w:p w14:paraId="54DB2FFE">
      <w:pPr>
        <w:rPr>
          <w:rFonts w:eastAsia="仿宋_GB2312"/>
          <w:bCs/>
          <w:kern w:val="0"/>
          <w:sz w:val="30"/>
          <w:szCs w:val="30"/>
        </w:rPr>
        <w:sectPr>
          <w:pgSz w:w="16838" w:h="11906" w:orient="landscape"/>
          <w:pgMar w:top="1588" w:right="2098" w:bottom="1474" w:left="1985" w:header="851" w:footer="992" w:gutter="0"/>
          <w:cols w:space="720" w:num="1"/>
          <w:docGrid w:type="lines" w:linePitch="312" w:charSpace="0"/>
        </w:sectPr>
      </w:pPr>
    </w:p>
    <w:p w14:paraId="49565DFF">
      <w:pPr>
        <w:jc w:val="center"/>
        <w:rPr>
          <w:rFonts w:hint="eastAsia" w:eastAsia="方正小标宋简体"/>
          <w:bCs/>
          <w:kern w:val="0"/>
          <w:sz w:val="36"/>
          <w:szCs w:val="36"/>
        </w:rPr>
      </w:pPr>
      <w:r>
        <w:rPr>
          <w:rFonts w:hint="eastAsia" w:eastAsia="方正小标宋简体"/>
          <w:bCs/>
          <w:kern w:val="0"/>
          <w:sz w:val="36"/>
          <w:szCs w:val="36"/>
        </w:rPr>
        <w:t>鼎城区2026年油菜主要病害微生物绿色防控技术示范</w:t>
      </w:r>
    </w:p>
    <w:p w14:paraId="552039B3">
      <w:pPr>
        <w:jc w:val="center"/>
        <w:rPr>
          <w:rFonts w:eastAsia="方正小标宋简体"/>
          <w:bCs/>
          <w:kern w:val="0"/>
          <w:sz w:val="36"/>
          <w:szCs w:val="36"/>
        </w:rPr>
      </w:pPr>
      <w:r>
        <w:rPr>
          <w:rFonts w:hint="eastAsia" w:eastAsia="方正小标宋简体"/>
          <w:bCs/>
          <w:kern w:val="0"/>
          <w:sz w:val="36"/>
          <w:szCs w:val="36"/>
        </w:rPr>
        <w:t>项目社会化服务遴选</w:t>
      </w:r>
      <w:r>
        <w:rPr>
          <w:rFonts w:eastAsia="方正小标宋简体"/>
          <w:bCs/>
          <w:kern w:val="0"/>
          <w:sz w:val="36"/>
          <w:szCs w:val="36"/>
        </w:rPr>
        <w:t>评审评分表</w:t>
      </w:r>
    </w:p>
    <w:p w14:paraId="6B4573C4">
      <w:pPr>
        <w:rPr>
          <w:rFonts w:eastAsia="仿宋_GB2312"/>
          <w:bCs/>
          <w:kern w:val="0"/>
          <w:sz w:val="28"/>
          <w:szCs w:val="28"/>
        </w:rPr>
      </w:pPr>
    </w:p>
    <w:p w14:paraId="720F1E2E">
      <w:pPr>
        <w:rPr>
          <w:rFonts w:hint="eastAsia" w:eastAsia="仿宋_GB2312"/>
          <w:bCs/>
          <w:kern w:val="0"/>
          <w:sz w:val="28"/>
          <w:szCs w:val="28"/>
        </w:rPr>
      </w:pPr>
      <w:r>
        <w:rPr>
          <w:rFonts w:eastAsia="仿宋_GB2312"/>
          <w:bCs/>
          <w:kern w:val="0"/>
          <w:sz w:val="28"/>
          <w:szCs w:val="28"/>
        </w:rPr>
        <w:t>投标人名称：</w:t>
      </w:r>
    </w:p>
    <w:tbl>
      <w:tblPr>
        <w:tblStyle w:val="9"/>
        <w:tblpPr w:leftFromText="180" w:rightFromText="180" w:vertAnchor="text" w:horzAnchor="page" w:tblpXSpec="center" w:tblpY="116"/>
        <w:tblOverlap w:val="never"/>
        <w:tblW w:w="8505" w:type="dxa"/>
        <w:jc w:val="center"/>
        <w:tblLayout w:type="fixed"/>
        <w:tblCellMar>
          <w:top w:w="0" w:type="dxa"/>
          <w:left w:w="108" w:type="dxa"/>
          <w:bottom w:w="0" w:type="dxa"/>
          <w:right w:w="108" w:type="dxa"/>
        </w:tblCellMar>
      </w:tblPr>
      <w:tblGrid>
        <w:gridCol w:w="675"/>
        <w:gridCol w:w="1418"/>
        <w:gridCol w:w="3402"/>
        <w:gridCol w:w="709"/>
        <w:gridCol w:w="2301"/>
      </w:tblGrid>
      <w:tr w14:paraId="0C7EF180">
        <w:tblPrEx>
          <w:tblCellMar>
            <w:top w:w="0" w:type="dxa"/>
            <w:left w:w="108" w:type="dxa"/>
            <w:bottom w:w="0" w:type="dxa"/>
            <w:right w:w="108" w:type="dxa"/>
          </w:tblCellMar>
        </w:tblPrEx>
        <w:trPr>
          <w:trHeight w:val="557" w:hRule="atLeast"/>
          <w:jc w:val="center"/>
        </w:trPr>
        <w:tc>
          <w:tcPr>
            <w:tcW w:w="675" w:type="dxa"/>
            <w:tcBorders>
              <w:top w:val="single" w:color="000000" w:sz="4" w:space="0"/>
              <w:left w:val="single" w:color="000000" w:sz="4" w:space="0"/>
              <w:bottom w:val="single" w:color="000000" w:sz="4" w:space="0"/>
              <w:right w:val="single" w:color="000000" w:sz="4" w:space="0"/>
            </w:tcBorders>
            <w:noWrap/>
            <w:vAlign w:val="center"/>
          </w:tcPr>
          <w:p w14:paraId="0F1270B6">
            <w:pPr>
              <w:autoSpaceDN w:val="0"/>
              <w:jc w:val="center"/>
              <w:textAlignment w:val="center"/>
              <w:rPr>
                <w:rFonts w:eastAsia="黑体"/>
                <w:color w:val="000000"/>
                <w:szCs w:val="21"/>
              </w:rPr>
            </w:pPr>
            <w:r>
              <w:rPr>
                <w:rFonts w:eastAsia="黑体"/>
                <w:color w:val="000000"/>
                <w:szCs w:val="21"/>
              </w:rPr>
              <w:t>序号</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609812AD">
            <w:pPr>
              <w:autoSpaceDN w:val="0"/>
              <w:jc w:val="center"/>
              <w:textAlignment w:val="center"/>
              <w:rPr>
                <w:rFonts w:eastAsia="黑体"/>
                <w:color w:val="000000"/>
                <w:szCs w:val="21"/>
              </w:rPr>
            </w:pPr>
            <w:r>
              <w:rPr>
                <w:rFonts w:eastAsia="黑体"/>
                <w:color w:val="000000"/>
                <w:szCs w:val="21"/>
              </w:rPr>
              <w:t>项目及分值</w:t>
            </w:r>
          </w:p>
        </w:tc>
        <w:tc>
          <w:tcPr>
            <w:tcW w:w="3402" w:type="dxa"/>
            <w:tcBorders>
              <w:top w:val="single" w:color="000000" w:sz="4" w:space="0"/>
              <w:left w:val="single" w:color="000000" w:sz="4" w:space="0"/>
              <w:bottom w:val="single" w:color="000000" w:sz="4" w:space="0"/>
              <w:right w:val="single" w:color="000000" w:sz="4" w:space="0"/>
            </w:tcBorders>
            <w:noWrap/>
            <w:vAlign w:val="center"/>
          </w:tcPr>
          <w:p w14:paraId="5682B716">
            <w:pPr>
              <w:autoSpaceDN w:val="0"/>
              <w:jc w:val="center"/>
              <w:textAlignment w:val="center"/>
              <w:rPr>
                <w:rFonts w:eastAsia="黑体"/>
                <w:bCs/>
                <w:color w:val="000000"/>
                <w:szCs w:val="21"/>
              </w:rPr>
            </w:pPr>
            <w:r>
              <w:rPr>
                <w:rFonts w:eastAsia="黑体"/>
                <w:bCs/>
                <w:color w:val="000000"/>
                <w:szCs w:val="21"/>
              </w:rPr>
              <w:t>评分标准</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1A262AD">
            <w:pPr>
              <w:autoSpaceDN w:val="0"/>
              <w:jc w:val="center"/>
              <w:textAlignment w:val="center"/>
              <w:rPr>
                <w:rFonts w:eastAsia="黑体"/>
                <w:bCs/>
                <w:color w:val="000000"/>
                <w:szCs w:val="21"/>
              </w:rPr>
            </w:pPr>
            <w:r>
              <w:rPr>
                <w:rFonts w:eastAsia="黑体"/>
                <w:bCs/>
                <w:color w:val="000000"/>
                <w:szCs w:val="21"/>
              </w:rPr>
              <w:t>得分</w:t>
            </w:r>
          </w:p>
        </w:tc>
        <w:tc>
          <w:tcPr>
            <w:tcW w:w="2301" w:type="dxa"/>
            <w:tcBorders>
              <w:top w:val="single" w:color="000000" w:sz="4" w:space="0"/>
              <w:left w:val="single" w:color="000000" w:sz="4" w:space="0"/>
              <w:bottom w:val="single" w:color="000000" w:sz="4" w:space="0"/>
              <w:right w:val="single" w:color="000000" w:sz="4" w:space="0"/>
            </w:tcBorders>
            <w:noWrap/>
            <w:vAlign w:val="center"/>
          </w:tcPr>
          <w:p w14:paraId="26D9ABA4">
            <w:pPr>
              <w:autoSpaceDN w:val="0"/>
              <w:jc w:val="center"/>
              <w:textAlignment w:val="center"/>
              <w:rPr>
                <w:rFonts w:eastAsia="黑体"/>
                <w:bCs/>
                <w:color w:val="000000"/>
                <w:szCs w:val="21"/>
              </w:rPr>
            </w:pPr>
            <w:r>
              <w:rPr>
                <w:rFonts w:eastAsia="黑体"/>
                <w:bCs/>
                <w:color w:val="000000"/>
                <w:szCs w:val="21"/>
              </w:rPr>
              <w:t>备注</w:t>
            </w:r>
          </w:p>
        </w:tc>
      </w:tr>
      <w:tr w14:paraId="052E4165">
        <w:tblPrEx>
          <w:tblCellMar>
            <w:top w:w="0" w:type="dxa"/>
            <w:left w:w="108" w:type="dxa"/>
            <w:bottom w:w="0" w:type="dxa"/>
            <w:right w:w="108" w:type="dxa"/>
          </w:tblCellMar>
        </w:tblPrEx>
        <w:trPr>
          <w:trHeight w:val="1700" w:hRule="atLeast"/>
          <w:jc w:val="center"/>
        </w:trPr>
        <w:tc>
          <w:tcPr>
            <w:tcW w:w="675" w:type="dxa"/>
            <w:tcBorders>
              <w:top w:val="single" w:color="000000" w:sz="4" w:space="0"/>
              <w:left w:val="single" w:color="000000" w:sz="4" w:space="0"/>
              <w:bottom w:val="single" w:color="000000" w:sz="4" w:space="0"/>
              <w:right w:val="single" w:color="000000" w:sz="4" w:space="0"/>
            </w:tcBorders>
            <w:noWrap/>
            <w:vAlign w:val="center"/>
          </w:tcPr>
          <w:p w14:paraId="061139F7">
            <w:pPr>
              <w:autoSpaceDN w:val="0"/>
              <w:spacing w:line="260" w:lineRule="exact"/>
              <w:jc w:val="center"/>
              <w:textAlignment w:val="center"/>
              <w:rPr>
                <w:rFonts w:eastAsia="仿宋_GB2312"/>
                <w:color w:val="000000"/>
                <w:szCs w:val="21"/>
              </w:rPr>
            </w:pPr>
            <w:r>
              <w:rPr>
                <w:rFonts w:eastAsia="仿宋_GB2312"/>
                <w:color w:val="000000"/>
                <w:szCs w:val="21"/>
              </w:rPr>
              <w:t>1</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48C270B4">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服务报价</w:t>
            </w:r>
          </w:p>
          <w:p w14:paraId="46888414">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w:t>
            </w:r>
            <w:r>
              <w:rPr>
                <w:rFonts w:hint="eastAsia" w:eastAsia="仿宋_GB2312"/>
                <w:color w:val="000000" w:themeColor="text1"/>
                <w:szCs w:val="21"/>
                <w14:textFill>
                  <w14:solidFill>
                    <w14:schemeClr w14:val="tx1"/>
                  </w14:solidFill>
                </w14:textFill>
              </w:rPr>
              <w:t>3</w:t>
            </w:r>
            <w:r>
              <w:rPr>
                <w:rFonts w:eastAsia="仿宋_GB2312"/>
                <w:color w:val="000000" w:themeColor="text1"/>
                <w:szCs w:val="21"/>
                <w14:textFill>
                  <w14:solidFill>
                    <w14:schemeClr w14:val="tx1"/>
                  </w14:solidFill>
                </w14:textFill>
              </w:rPr>
              <w:t>0分）</w:t>
            </w:r>
          </w:p>
        </w:tc>
        <w:tc>
          <w:tcPr>
            <w:tcW w:w="3402" w:type="dxa"/>
            <w:tcBorders>
              <w:top w:val="single" w:color="000000" w:sz="4" w:space="0"/>
              <w:left w:val="single" w:color="000000" w:sz="4" w:space="0"/>
              <w:right w:val="single" w:color="000000" w:sz="4" w:space="0"/>
            </w:tcBorders>
            <w:noWrap/>
            <w:vAlign w:val="center"/>
          </w:tcPr>
          <w:p w14:paraId="52CDA07B">
            <w:pPr>
              <w:shd w:val="solid" w:color="FFFFFF" w:fill="auto"/>
              <w:autoSpaceDN w:val="0"/>
              <w:spacing w:line="260" w:lineRule="exact"/>
              <w:rPr>
                <w:rFonts w:eastAsia="仿宋_GB2312"/>
                <w:color w:val="000000" w:themeColor="text1"/>
                <w:szCs w:val="21"/>
                <w:shd w:val="clear" w:color="auto" w:fill="FFFFFF"/>
                <w14:textFill>
                  <w14:solidFill>
                    <w14:schemeClr w14:val="tx1"/>
                  </w14:solidFill>
                </w14:textFill>
              </w:rPr>
            </w:pPr>
            <w:r>
              <w:rPr>
                <w:rFonts w:eastAsia="仿宋_GB2312"/>
                <w:color w:val="000000" w:themeColor="text1"/>
                <w:szCs w:val="21"/>
                <w:shd w:val="clear" w:color="auto" w:fill="FFFFFF"/>
                <w14:textFill>
                  <w14:solidFill>
                    <w14:schemeClr w14:val="tx1"/>
                  </w14:solidFill>
                </w14:textFill>
              </w:rPr>
              <w:t>以满足招标文件要求且投标总价最低的投标报价为评标基准价，其价格分为满分100分，其他投标人的价格分值统一按照下列公式计算：报价得分＝（评标基准价/投标报价）×100（小数点后保留两位）。</w:t>
            </w:r>
          </w:p>
        </w:tc>
        <w:tc>
          <w:tcPr>
            <w:tcW w:w="709" w:type="dxa"/>
            <w:tcBorders>
              <w:top w:val="single" w:color="000000" w:sz="4" w:space="0"/>
              <w:left w:val="single" w:color="000000" w:sz="4" w:space="0"/>
              <w:right w:val="single" w:color="000000" w:sz="4" w:space="0"/>
            </w:tcBorders>
            <w:noWrap/>
            <w:vAlign w:val="center"/>
          </w:tcPr>
          <w:p w14:paraId="4D800333">
            <w:pPr>
              <w:autoSpaceDN w:val="0"/>
              <w:spacing w:line="260" w:lineRule="exact"/>
              <w:jc w:val="left"/>
              <w:textAlignment w:val="center"/>
              <w:rPr>
                <w:rFonts w:eastAsia="仿宋_GB2312"/>
                <w:color w:val="000000" w:themeColor="text1"/>
                <w:szCs w:val="21"/>
                <w14:textFill>
                  <w14:solidFill>
                    <w14:schemeClr w14:val="tx1"/>
                  </w14:solidFill>
                </w14:textFill>
              </w:rPr>
            </w:pPr>
          </w:p>
        </w:tc>
        <w:tc>
          <w:tcPr>
            <w:tcW w:w="2301" w:type="dxa"/>
            <w:tcBorders>
              <w:top w:val="single" w:color="000000" w:sz="4" w:space="0"/>
              <w:left w:val="single" w:color="000000" w:sz="4" w:space="0"/>
              <w:right w:val="single" w:color="000000" w:sz="4" w:space="0"/>
            </w:tcBorders>
            <w:noWrap/>
            <w:vAlign w:val="center"/>
          </w:tcPr>
          <w:p w14:paraId="089E74F3">
            <w:pPr>
              <w:autoSpaceDN w:val="0"/>
              <w:spacing w:line="260" w:lineRule="exact"/>
              <w:textAlignment w:val="center"/>
              <w:rPr>
                <w:rFonts w:eastAsia="仿宋_GB2312"/>
                <w:color w:val="000000" w:themeColor="text1"/>
                <w:szCs w:val="21"/>
                <w:shd w:val="clear" w:color="auto" w:fill="FFFFFF"/>
                <w14:textFill>
                  <w14:solidFill>
                    <w14:schemeClr w14:val="tx1"/>
                  </w14:solidFill>
                </w14:textFill>
              </w:rPr>
            </w:pPr>
          </w:p>
        </w:tc>
      </w:tr>
      <w:tr w14:paraId="20BA6906">
        <w:tblPrEx>
          <w:tblCellMar>
            <w:top w:w="0" w:type="dxa"/>
            <w:left w:w="108" w:type="dxa"/>
            <w:bottom w:w="0" w:type="dxa"/>
            <w:right w:w="108" w:type="dxa"/>
          </w:tblCellMar>
        </w:tblPrEx>
        <w:trPr>
          <w:trHeight w:val="1017" w:hRule="atLeast"/>
          <w:jc w:val="center"/>
        </w:trPr>
        <w:tc>
          <w:tcPr>
            <w:tcW w:w="675" w:type="dxa"/>
            <w:tcBorders>
              <w:top w:val="single" w:color="000000" w:sz="4" w:space="0"/>
              <w:left w:val="single" w:color="000000" w:sz="4" w:space="0"/>
              <w:bottom w:val="single" w:color="000000" w:sz="4" w:space="0"/>
              <w:right w:val="single" w:color="000000" w:sz="4" w:space="0"/>
            </w:tcBorders>
            <w:noWrap/>
            <w:vAlign w:val="center"/>
          </w:tcPr>
          <w:p w14:paraId="2D231045">
            <w:pPr>
              <w:autoSpaceDN w:val="0"/>
              <w:spacing w:line="260" w:lineRule="exact"/>
              <w:jc w:val="center"/>
              <w:textAlignment w:val="center"/>
              <w:rPr>
                <w:rFonts w:eastAsia="仿宋_GB2312"/>
                <w:color w:val="000000"/>
                <w:szCs w:val="21"/>
              </w:rPr>
            </w:pPr>
            <w:r>
              <w:rPr>
                <w:rFonts w:eastAsia="仿宋_GB2312"/>
                <w:color w:val="000000"/>
                <w:szCs w:val="21"/>
              </w:rPr>
              <w:t>2</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3A6B6AC5">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项目业绩</w:t>
            </w:r>
          </w:p>
          <w:p w14:paraId="40CCDDA5">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（20分）</w:t>
            </w:r>
          </w:p>
        </w:tc>
        <w:tc>
          <w:tcPr>
            <w:tcW w:w="3402" w:type="dxa"/>
            <w:tcBorders>
              <w:top w:val="single" w:color="000000" w:sz="4" w:space="0"/>
              <w:left w:val="single" w:color="000000" w:sz="4" w:space="0"/>
              <w:right w:val="single" w:color="000000" w:sz="4" w:space="0"/>
            </w:tcBorders>
            <w:noWrap/>
            <w:vAlign w:val="center"/>
          </w:tcPr>
          <w:p w14:paraId="6B8C4CD3">
            <w:pPr>
              <w:shd w:val="solid" w:color="FFFFFF" w:fill="auto"/>
              <w:autoSpaceDN w:val="0"/>
              <w:spacing w:line="260" w:lineRule="exact"/>
              <w:rPr>
                <w:rFonts w:eastAsia="仿宋_GB2312"/>
                <w:color w:val="000000" w:themeColor="text1"/>
                <w:szCs w:val="21"/>
                <w14:textFill>
                  <w14:solidFill>
                    <w14:schemeClr w14:val="tx1"/>
                  </w14:solidFill>
                </w14:textFill>
              </w:rPr>
            </w:pPr>
            <w:r>
              <w:rPr>
                <w:rFonts w:eastAsia="仿宋_GB2312"/>
                <w:color w:val="000000" w:themeColor="text1"/>
                <w:szCs w:val="21"/>
                <w:shd w:val="clear" w:color="auto" w:fill="FFFFFF"/>
                <w14:textFill>
                  <w14:solidFill>
                    <w14:schemeClr w14:val="tx1"/>
                  </w14:solidFill>
                </w14:textFill>
              </w:rPr>
              <w:t>202</w:t>
            </w:r>
            <w:r>
              <w:rPr>
                <w:rFonts w:hint="eastAsia" w:eastAsia="仿宋_GB2312"/>
                <w:color w:val="000000" w:themeColor="text1"/>
                <w:szCs w:val="21"/>
                <w:shd w:val="clear" w:color="auto" w:fill="FFFFFF"/>
                <w14:textFill>
                  <w14:solidFill>
                    <w14:schemeClr w14:val="tx1"/>
                  </w14:solidFill>
                </w14:textFill>
              </w:rPr>
              <w:t>3</w:t>
            </w:r>
            <w:r>
              <w:rPr>
                <w:rFonts w:eastAsia="仿宋_GB2312"/>
                <w:color w:val="000000" w:themeColor="text1"/>
                <w:szCs w:val="21"/>
                <w:shd w:val="clear" w:color="auto" w:fill="FFFFFF"/>
                <w14:textFill>
                  <w14:solidFill>
                    <w14:schemeClr w14:val="tx1"/>
                  </w14:solidFill>
                </w14:textFill>
              </w:rPr>
              <w:t>年9月-202</w:t>
            </w:r>
            <w:r>
              <w:rPr>
                <w:rFonts w:hint="eastAsia" w:eastAsia="仿宋_GB2312"/>
                <w:color w:val="000000" w:themeColor="text1"/>
                <w:szCs w:val="21"/>
                <w:shd w:val="clear" w:color="auto" w:fill="FFFFFF"/>
                <w14:textFill>
                  <w14:solidFill>
                    <w14:schemeClr w14:val="tx1"/>
                  </w14:solidFill>
                </w14:textFill>
              </w:rPr>
              <w:t>6</w:t>
            </w:r>
            <w:r>
              <w:rPr>
                <w:rFonts w:eastAsia="仿宋_GB2312"/>
                <w:color w:val="000000" w:themeColor="text1"/>
                <w:szCs w:val="21"/>
                <w:shd w:val="clear" w:color="auto" w:fill="FFFFFF"/>
                <w14:textFill>
                  <w14:solidFill>
                    <w14:schemeClr w14:val="tx1"/>
                  </w14:solidFill>
                </w14:textFill>
              </w:rPr>
              <w:t>年9月，承担过相同或类似项目的，每个记5分。最多记20分。</w:t>
            </w:r>
          </w:p>
        </w:tc>
        <w:tc>
          <w:tcPr>
            <w:tcW w:w="709" w:type="dxa"/>
            <w:tcBorders>
              <w:top w:val="single" w:color="000000" w:sz="4" w:space="0"/>
              <w:left w:val="single" w:color="000000" w:sz="4" w:space="0"/>
              <w:right w:val="single" w:color="000000" w:sz="4" w:space="0"/>
            </w:tcBorders>
            <w:noWrap/>
            <w:vAlign w:val="center"/>
          </w:tcPr>
          <w:p w14:paraId="473B610F">
            <w:pPr>
              <w:autoSpaceDN w:val="0"/>
              <w:spacing w:line="260" w:lineRule="exact"/>
              <w:jc w:val="left"/>
              <w:textAlignment w:val="center"/>
              <w:rPr>
                <w:rFonts w:eastAsia="仿宋_GB2312"/>
                <w:color w:val="000000" w:themeColor="text1"/>
                <w:szCs w:val="21"/>
                <w14:textFill>
                  <w14:solidFill>
                    <w14:schemeClr w14:val="tx1"/>
                  </w14:solidFill>
                </w14:textFill>
              </w:rPr>
            </w:pPr>
          </w:p>
        </w:tc>
        <w:tc>
          <w:tcPr>
            <w:tcW w:w="2301" w:type="dxa"/>
            <w:tcBorders>
              <w:top w:val="single" w:color="000000" w:sz="4" w:space="0"/>
              <w:left w:val="single" w:color="000000" w:sz="4" w:space="0"/>
              <w:right w:val="single" w:color="000000" w:sz="4" w:space="0"/>
            </w:tcBorders>
            <w:noWrap/>
            <w:vAlign w:val="center"/>
          </w:tcPr>
          <w:p w14:paraId="15D2C41A">
            <w:pPr>
              <w:autoSpaceDN w:val="0"/>
              <w:spacing w:line="260" w:lineRule="exact"/>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shd w:val="clear" w:color="auto" w:fill="FFFFFF"/>
                <w14:textFill>
                  <w14:solidFill>
                    <w14:schemeClr w14:val="tx1"/>
                  </w14:solidFill>
                </w14:textFill>
              </w:rPr>
              <w:t>提供项目中标通知书或合同复印件。</w:t>
            </w:r>
          </w:p>
        </w:tc>
      </w:tr>
      <w:tr w14:paraId="68001738">
        <w:tblPrEx>
          <w:tblCellMar>
            <w:top w:w="0" w:type="dxa"/>
            <w:left w:w="108" w:type="dxa"/>
            <w:bottom w:w="0" w:type="dxa"/>
            <w:right w:w="108" w:type="dxa"/>
          </w:tblCellMar>
        </w:tblPrEx>
        <w:trPr>
          <w:trHeight w:val="1512" w:hRule="atLeast"/>
          <w:jc w:val="center"/>
        </w:trPr>
        <w:tc>
          <w:tcPr>
            <w:tcW w:w="675" w:type="dxa"/>
            <w:tcBorders>
              <w:top w:val="single" w:color="000000" w:sz="4" w:space="0"/>
              <w:left w:val="single" w:color="000000" w:sz="4" w:space="0"/>
              <w:bottom w:val="single" w:color="000000" w:sz="4" w:space="0"/>
              <w:right w:val="single" w:color="000000" w:sz="4" w:space="0"/>
            </w:tcBorders>
            <w:noWrap/>
            <w:vAlign w:val="center"/>
          </w:tcPr>
          <w:p w14:paraId="39892E4C">
            <w:pPr>
              <w:autoSpaceDN w:val="0"/>
              <w:spacing w:line="260" w:lineRule="exact"/>
              <w:jc w:val="center"/>
              <w:textAlignment w:val="center"/>
              <w:rPr>
                <w:rFonts w:eastAsia="仿宋_GB2312"/>
                <w:color w:val="000000"/>
                <w:szCs w:val="21"/>
              </w:rPr>
            </w:pPr>
            <w:r>
              <w:rPr>
                <w:rFonts w:eastAsia="仿宋_GB2312"/>
                <w:color w:val="000000"/>
                <w:szCs w:val="21"/>
              </w:rPr>
              <w:t>3</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1E995986">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服务方案</w:t>
            </w:r>
          </w:p>
          <w:p w14:paraId="339F8C65">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w:t>
            </w:r>
            <w:r>
              <w:rPr>
                <w:rFonts w:hint="eastAsia" w:eastAsia="仿宋_GB2312"/>
                <w:color w:val="000000" w:themeColor="text1"/>
                <w:szCs w:val="21"/>
                <w14:textFill>
                  <w14:solidFill>
                    <w14:schemeClr w14:val="tx1"/>
                  </w14:solidFill>
                </w14:textFill>
              </w:rPr>
              <w:t>2</w:t>
            </w:r>
            <w:r>
              <w:rPr>
                <w:rFonts w:eastAsia="仿宋_GB2312"/>
                <w:color w:val="000000" w:themeColor="text1"/>
                <w:szCs w:val="21"/>
                <w14:textFill>
                  <w14:solidFill>
                    <w14:schemeClr w14:val="tx1"/>
                  </w14:solidFill>
                </w14:textFill>
              </w:rPr>
              <w:t>5分)</w:t>
            </w:r>
          </w:p>
        </w:tc>
        <w:tc>
          <w:tcPr>
            <w:tcW w:w="3402" w:type="dxa"/>
            <w:tcBorders>
              <w:top w:val="single" w:color="000000" w:sz="4" w:space="0"/>
              <w:left w:val="single" w:color="000000" w:sz="4" w:space="0"/>
              <w:right w:val="single" w:color="000000" w:sz="4" w:space="0"/>
            </w:tcBorders>
            <w:noWrap/>
            <w:vAlign w:val="center"/>
          </w:tcPr>
          <w:p w14:paraId="1379C3C1">
            <w:pPr>
              <w:autoSpaceDN w:val="0"/>
              <w:spacing w:line="260" w:lineRule="exact"/>
              <w:jc w:val="left"/>
              <w:textAlignment w:val="center"/>
              <w:rPr>
                <w:rFonts w:eastAsia="仿宋_GB2312"/>
                <w:color w:val="000000" w:themeColor="text1"/>
                <w:szCs w:val="21"/>
                <w:shd w:val="clear" w:color="auto" w:fill="FFFFFF"/>
                <w14:textFill>
                  <w14:solidFill>
                    <w14:schemeClr w14:val="tx1"/>
                  </w14:solidFill>
                </w14:textFill>
              </w:rPr>
            </w:pPr>
            <w:r>
              <w:rPr>
                <w:rFonts w:eastAsia="仿宋_GB2312"/>
                <w:color w:val="000000" w:themeColor="text1"/>
                <w:szCs w:val="21"/>
                <w:shd w:val="clear" w:color="auto" w:fill="FFFFFF"/>
                <w14:textFill>
                  <w14:solidFill>
                    <w14:schemeClr w14:val="tx1"/>
                  </w14:solidFill>
                </w14:textFill>
              </w:rPr>
              <w:t>制定服务方案，包括总体计划安排、服务管理、进度安排、质量保障和作业安全防护等内容，每项内容得</w:t>
            </w:r>
            <w:r>
              <w:rPr>
                <w:rFonts w:hint="eastAsia" w:eastAsia="仿宋_GB2312"/>
                <w:color w:val="000000" w:themeColor="text1"/>
                <w:szCs w:val="21"/>
                <w:shd w:val="clear" w:color="auto" w:fill="FFFFFF"/>
                <w14:textFill>
                  <w14:solidFill>
                    <w14:schemeClr w14:val="tx1"/>
                  </w14:solidFill>
                </w14:textFill>
              </w:rPr>
              <w:t>5</w:t>
            </w:r>
            <w:r>
              <w:rPr>
                <w:rFonts w:eastAsia="仿宋_GB2312"/>
                <w:color w:val="000000" w:themeColor="text1"/>
                <w:szCs w:val="21"/>
                <w:shd w:val="clear" w:color="auto" w:fill="FFFFFF"/>
                <w14:textFill>
                  <w14:solidFill>
                    <w14:schemeClr w14:val="tx1"/>
                  </w14:solidFill>
                </w14:textFill>
              </w:rPr>
              <w:t>分，</w:t>
            </w:r>
            <w:r>
              <w:rPr>
                <w:rFonts w:eastAsia="仿宋_GB2312"/>
                <w:color w:val="000000" w:themeColor="text1"/>
                <w:kern w:val="0"/>
                <w:szCs w:val="21"/>
                <w:shd w:val="clear" w:color="auto" w:fill="FFFFFF"/>
                <w14:textFill>
                  <w14:solidFill>
                    <w14:schemeClr w14:val="tx1"/>
                  </w14:solidFill>
                </w14:textFill>
              </w:rPr>
              <w:t>每缺1项扣分5分</w:t>
            </w:r>
            <w:r>
              <w:rPr>
                <w:rFonts w:eastAsia="仿宋_GB2312"/>
                <w:color w:val="000000" w:themeColor="text1"/>
                <w:szCs w:val="21"/>
                <w:shd w:val="clear" w:color="auto" w:fill="FFFFFF"/>
                <w14:textFill>
                  <w14:solidFill>
                    <w14:schemeClr w14:val="tx1"/>
                  </w14:solidFill>
                </w14:textFill>
              </w:rPr>
              <w:t>。可以根据方案的详细、合理程度，酌情扣分。</w:t>
            </w:r>
          </w:p>
        </w:tc>
        <w:tc>
          <w:tcPr>
            <w:tcW w:w="709" w:type="dxa"/>
            <w:tcBorders>
              <w:top w:val="single" w:color="000000" w:sz="4" w:space="0"/>
              <w:left w:val="single" w:color="000000" w:sz="4" w:space="0"/>
              <w:right w:val="single" w:color="000000" w:sz="4" w:space="0"/>
            </w:tcBorders>
            <w:noWrap/>
            <w:vAlign w:val="center"/>
          </w:tcPr>
          <w:p w14:paraId="3C596E0C">
            <w:pPr>
              <w:autoSpaceDN w:val="0"/>
              <w:spacing w:line="260" w:lineRule="exact"/>
              <w:jc w:val="left"/>
              <w:textAlignment w:val="center"/>
              <w:rPr>
                <w:rFonts w:eastAsia="仿宋_GB2312"/>
                <w:color w:val="000000" w:themeColor="text1"/>
                <w:szCs w:val="21"/>
                <w14:textFill>
                  <w14:solidFill>
                    <w14:schemeClr w14:val="tx1"/>
                  </w14:solidFill>
                </w14:textFill>
              </w:rPr>
            </w:pPr>
          </w:p>
        </w:tc>
        <w:tc>
          <w:tcPr>
            <w:tcW w:w="2301" w:type="dxa"/>
            <w:tcBorders>
              <w:top w:val="single" w:color="000000" w:sz="4" w:space="0"/>
              <w:left w:val="single" w:color="000000" w:sz="4" w:space="0"/>
              <w:right w:val="single" w:color="000000" w:sz="4" w:space="0"/>
            </w:tcBorders>
            <w:noWrap/>
            <w:vAlign w:val="center"/>
          </w:tcPr>
          <w:p w14:paraId="75A5FD62">
            <w:pPr>
              <w:autoSpaceDN w:val="0"/>
              <w:spacing w:line="260" w:lineRule="exact"/>
              <w:textAlignment w:val="center"/>
              <w:rPr>
                <w:rFonts w:eastAsia="仿宋_GB2312"/>
                <w:color w:val="000000" w:themeColor="text1"/>
                <w:szCs w:val="21"/>
                <w14:textFill>
                  <w14:solidFill>
                    <w14:schemeClr w14:val="tx1"/>
                  </w14:solidFill>
                </w14:textFill>
              </w:rPr>
            </w:pPr>
          </w:p>
        </w:tc>
      </w:tr>
      <w:tr w14:paraId="37AF9E1E">
        <w:tblPrEx>
          <w:tblCellMar>
            <w:top w:w="0" w:type="dxa"/>
            <w:left w:w="108" w:type="dxa"/>
            <w:bottom w:w="0" w:type="dxa"/>
            <w:right w:w="108" w:type="dxa"/>
          </w:tblCellMar>
        </w:tblPrEx>
        <w:trPr>
          <w:trHeight w:val="1566" w:hRule="atLeast"/>
          <w:jc w:val="center"/>
        </w:trPr>
        <w:tc>
          <w:tcPr>
            <w:tcW w:w="675" w:type="dxa"/>
            <w:tcBorders>
              <w:top w:val="single" w:color="000000" w:sz="4" w:space="0"/>
              <w:left w:val="single" w:color="000000" w:sz="4" w:space="0"/>
              <w:bottom w:val="single" w:color="000000" w:sz="4" w:space="0"/>
              <w:right w:val="single" w:color="000000" w:sz="4" w:space="0"/>
            </w:tcBorders>
            <w:noWrap/>
            <w:vAlign w:val="center"/>
          </w:tcPr>
          <w:p w14:paraId="267E4679">
            <w:pPr>
              <w:autoSpaceDN w:val="0"/>
              <w:spacing w:line="260" w:lineRule="exact"/>
              <w:jc w:val="center"/>
              <w:textAlignment w:val="center"/>
              <w:rPr>
                <w:rFonts w:eastAsia="仿宋_GB2312"/>
                <w:color w:val="000000"/>
                <w:szCs w:val="21"/>
              </w:rPr>
            </w:pPr>
            <w:r>
              <w:rPr>
                <w:rFonts w:eastAsia="仿宋_GB2312"/>
                <w:color w:val="000000"/>
                <w:szCs w:val="21"/>
              </w:rPr>
              <w:t>4</w:t>
            </w:r>
          </w:p>
        </w:tc>
        <w:tc>
          <w:tcPr>
            <w:tcW w:w="1418" w:type="dxa"/>
            <w:tcBorders>
              <w:top w:val="single" w:color="000000" w:sz="4" w:space="0"/>
              <w:left w:val="single" w:color="000000" w:sz="4" w:space="0"/>
              <w:bottom w:val="single" w:color="000000" w:sz="4" w:space="0"/>
              <w:right w:val="single" w:color="000000" w:sz="4" w:space="0"/>
            </w:tcBorders>
            <w:noWrap/>
            <w:vAlign w:val="center"/>
          </w:tcPr>
          <w:p w14:paraId="5A411547">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人员力量</w:t>
            </w:r>
          </w:p>
          <w:p w14:paraId="14DD01D6">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w:t>
            </w:r>
            <w:r>
              <w:rPr>
                <w:rFonts w:hint="eastAsia" w:eastAsia="仿宋_GB2312"/>
                <w:color w:val="000000" w:themeColor="text1"/>
                <w:szCs w:val="21"/>
                <w14:textFill>
                  <w14:solidFill>
                    <w14:schemeClr w14:val="tx1"/>
                  </w14:solidFill>
                </w14:textFill>
              </w:rPr>
              <w:t>1</w:t>
            </w:r>
            <w:r>
              <w:rPr>
                <w:rFonts w:eastAsia="仿宋_GB2312"/>
                <w:color w:val="000000" w:themeColor="text1"/>
                <w:szCs w:val="21"/>
                <w14:textFill>
                  <w14:solidFill>
                    <w14:schemeClr w14:val="tx1"/>
                  </w14:solidFill>
                </w14:textFill>
              </w:rPr>
              <w:t>0分）</w:t>
            </w:r>
          </w:p>
        </w:tc>
        <w:tc>
          <w:tcPr>
            <w:tcW w:w="3402" w:type="dxa"/>
            <w:tcBorders>
              <w:top w:val="single" w:color="000000" w:sz="4" w:space="0"/>
              <w:left w:val="single" w:color="000000" w:sz="4" w:space="0"/>
              <w:right w:val="single" w:color="000000" w:sz="4" w:space="0"/>
            </w:tcBorders>
            <w:noWrap/>
            <w:vAlign w:val="center"/>
          </w:tcPr>
          <w:p w14:paraId="1DC538BF">
            <w:pPr>
              <w:shd w:val="solid" w:color="FFFFFF" w:fill="auto"/>
              <w:autoSpaceDN w:val="0"/>
              <w:spacing w:line="260" w:lineRule="exact"/>
              <w:rPr>
                <w:rFonts w:eastAsia="仿宋_GB2312"/>
                <w:color w:val="000000" w:themeColor="text1"/>
                <w:szCs w:val="21"/>
                <w14:textFill>
                  <w14:solidFill>
                    <w14:schemeClr w14:val="tx1"/>
                  </w14:solidFill>
                </w14:textFill>
              </w:rPr>
            </w:pPr>
            <w:r>
              <w:rPr>
                <w:rFonts w:eastAsia="仿宋_GB2312"/>
                <w:color w:val="000000" w:themeColor="text1"/>
                <w:szCs w:val="21"/>
                <w:shd w:val="clear" w:color="auto" w:fill="FFFFFF"/>
                <w14:textFill>
                  <w14:solidFill>
                    <w14:schemeClr w14:val="tx1"/>
                  </w14:solidFill>
                </w14:textFill>
              </w:rPr>
              <w:t>拟投入项目实施人员</w:t>
            </w:r>
            <w:r>
              <w:rPr>
                <w:rFonts w:hint="eastAsia" w:eastAsia="仿宋_GB2312"/>
                <w:color w:val="000000" w:themeColor="text1"/>
                <w:szCs w:val="21"/>
                <w:shd w:val="clear" w:color="auto" w:fill="FFFFFF"/>
                <w14:textFill>
                  <w14:solidFill>
                    <w14:schemeClr w14:val="tx1"/>
                  </w14:solidFill>
                </w14:textFill>
              </w:rPr>
              <w:t>3</w:t>
            </w:r>
            <w:r>
              <w:rPr>
                <w:rFonts w:eastAsia="仿宋_GB2312"/>
                <w:color w:val="000000" w:themeColor="text1"/>
                <w:szCs w:val="21"/>
                <w:shd w:val="clear" w:color="auto" w:fill="FFFFFF"/>
                <w14:textFill>
                  <w14:solidFill>
                    <w14:schemeClr w14:val="tx1"/>
                  </w14:solidFill>
                </w14:textFill>
              </w:rPr>
              <w:t>人以上（含</w:t>
            </w:r>
            <w:r>
              <w:rPr>
                <w:rFonts w:hint="eastAsia" w:eastAsia="仿宋_GB2312"/>
                <w:color w:val="000000" w:themeColor="text1"/>
                <w:szCs w:val="21"/>
                <w:shd w:val="clear" w:color="auto" w:fill="FFFFFF"/>
                <w14:textFill>
                  <w14:solidFill>
                    <w14:schemeClr w14:val="tx1"/>
                  </w14:solidFill>
                </w14:textFill>
              </w:rPr>
              <w:t>3</w:t>
            </w:r>
            <w:r>
              <w:rPr>
                <w:rFonts w:eastAsia="仿宋_GB2312"/>
                <w:color w:val="000000" w:themeColor="text1"/>
                <w:szCs w:val="21"/>
                <w:shd w:val="clear" w:color="auto" w:fill="FFFFFF"/>
                <w14:textFill>
                  <w14:solidFill>
                    <w14:schemeClr w14:val="tx1"/>
                  </w14:solidFill>
                </w14:textFill>
              </w:rPr>
              <w:t>人），并明确项目负责人1名的得</w:t>
            </w:r>
            <w:r>
              <w:rPr>
                <w:rFonts w:hint="eastAsia" w:eastAsia="仿宋_GB2312"/>
                <w:color w:val="000000" w:themeColor="text1"/>
                <w:szCs w:val="21"/>
                <w:shd w:val="clear" w:color="auto" w:fill="FFFFFF"/>
                <w14:textFill>
                  <w14:solidFill>
                    <w14:schemeClr w14:val="tx1"/>
                  </w14:solidFill>
                </w14:textFill>
              </w:rPr>
              <w:t>5</w:t>
            </w:r>
            <w:r>
              <w:rPr>
                <w:rFonts w:eastAsia="仿宋_GB2312"/>
                <w:color w:val="000000" w:themeColor="text1"/>
                <w:szCs w:val="21"/>
                <w:shd w:val="clear" w:color="auto" w:fill="FFFFFF"/>
                <w14:textFill>
                  <w14:solidFill>
                    <w14:schemeClr w14:val="tx1"/>
                  </w14:solidFill>
                </w14:textFill>
              </w:rPr>
              <w:t>分，不足</w:t>
            </w:r>
            <w:r>
              <w:rPr>
                <w:rFonts w:hint="eastAsia" w:eastAsia="仿宋_GB2312"/>
                <w:color w:val="000000" w:themeColor="text1"/>
                <w:szCs w:val="21"/>
                <w:shd w:val="clear" w:color="auto" w:fill="FFFFFF"/>
                <w14:textFill>
                  <w14:solidFill>
                    <w14:schemeClr w14:val="tx1"/>
                  </w14:solidFill>
                </w14:textFill>
              </w:rPr>
              <w:t>3</w:t>
            </w:r>
            <w:r>
              <w:rPr>
                <w:rFonts w:eastAsia="仿宋_GB2312"/>
                <w:color w:val="000000" w:themeColor="text1"/>
                <w:szCs w:val="21"/>
                <w:shd w:val="clear" w:color="auto" w:fill="FFFFFF"/>
                <w14:textFill>
                  <w14:solidFill>
                    <w14:schemeClr w14:val="tx1"/>
                  </w14:solidFill>
                </w14:textFill>
              </w:rPr>
              <w:t>人或未明确项目负责人的不得分。每增加1人加1分，最多计</w:t>
            </w:r>
            <w:r>
              <w:rPr>
                <w:rFonts w:hint="eastAsia" w:eastAsia="仿宋_GB2312"/>
                <w:color w:val="000000" w:themeColor="text1"/>
                <w:szCs w:val="21"/>
                <w:shd w:val="clear" w:color="auto" w:fill="FFFFFF"/>
                <w14:textFill>
                  <w14:solidFill>
                    <w14:schemeClr w14:val="tx1"/>
                  </w14:solidFill>
                </w14:textFill>
              </w:rPr>
              <w:t>1</w:t>
            </w:r>
            <w:r>
              <w:rPr>
                <w:rFonts w:eastAsia="仿宋_GB2312"/>
                <w:color w:val="000000" w:themeColor="text1"/>
                <w:szCs w:val="21"/>
                <w:shd w:val="clear" w:color="auto" w:fill="FFFFFF"/>
                <w14:textFill>
                  <w14:solidFill>
                    <w14:schemeClr w14:val="tx1"/>
                  </w14:solidFill>
                </w14:textFill>
              </w:rPr>
              <w:t>0分。</w:t>
            </w:r>
          </w:p>
        </w:tc>
        <w:tc>
          <w:tcPr>
            <w:tcW w:w="709" w:type="dxa"/>
            <w:tcBorders>
              <w:top w:val="single" w:color="000000" w:sz="4" w:space="0"/>
              <w:left w:val="single" w:color="000000" w:sz="4" w:space="0"/>
              <w:right w:val="single" w:color="000000" w:sz="4" w:space="0"/>
            </w:tcBorders>
            <w:noWrap/>
            <w:vAlign w:val="center"/>
          </w:tcPr>
          <w:p w14:paraId="046C19CD">
            <w:pPr>
              <w:autoSpaceDN w:val="0"/>
              <w:spacing w:line="260" w:lineRule="exact"/>
              <w:jc w:val="left"/>
              <w:textAlignment w:val="center"/>
              <w:rPr>
                <w:rFonts w:eastAsia="仿宋_GB2312"/>
                <w:color w:val="000000" w:themeColor="text1"/>
                <w:szCs w:val="21"/>
                <w14:textFill>
                  <w14:solidFill>
                    <w14:schemeClr w14:val="tx1"/>
                  </w14:solidFill>
                </w14:textFill>
              </w:rPr>
            </w:pPr>
          </w:p>
        </w:tc>
        <w:tc>
          <w:tcPr>
            <w:tcW w:w="2301" w:type="dxa"/>
            <w:tcBorders>
              <w:top w:val="single" w:color="000000" w:sz="4" w:space="0"/>
              <w:left w:val="single" w:color="000000" w:sz="4" w:space="0"/>
              <w:right w:val="single" w:color="000000" w:sz="4" w:space="0"/>
            </w:tcBorders>
            <w:noWrap/>
            <w:vAlign w:val="center"/>
          </w:tcPr>
          <w:p w14:paraId="0DC9F8CF">
            <w:pPr>
              <w:autoSpaceDN w:val="0"/>
              <w:spacing w:line="260" w:lineRule="exact"/>
              <w:textAlignment w:val="center"/>
              <w:rPr>
                <w:rFonts w:eastAsia="仿宋_GB2312"/>
                <w:color w:val="000000" w:themeColor="text1"/>
                <w:szCs w:val="21"/>
                <w:highlight w:val="yellow"/>
                <w14:textFill>
                  <w14:solidFill>
                    <w14:schemeClr w14:val="tx1"/>
                  </w14:solidFill>
                </w14:textFill>
              </w:rPr>
            </w:pPr>
            <w:r>
              <w:rPr>
                <w:rFonts w:eastAsia="仿宋_GB2312"/>
                <w:color w:val="000000" w:themeColor="text1"/>
                <w:szCs w:val="21"/>
                <w14:textFill>
                  <w14:solidFill>
                    <w14:schemeClr w14:val="tx1"/>
                  </w14:solidFill>
                </w14:textFill>
              </w:rPr>
              <w:t>提供人员身份证、聘用合同复印件。</w:t>
            </w:r>
          </w:p>
        </w:tc>
      </w:tr>
      <w:tr w14:paraId="7931EC65">
        <w:tblPrEx>
          <w:tblCellMar>
            <w:top w:w="0" w:type="dxa"/>
            <w:left w:w="108" w:type="dxa"/>
            <w:bottom w:w="0" w:type="dxa"/>
            <w:right w:w="108" w:type="dxa"/>
          </w:tblCellMar>
        </w:tblPrEx>
        <w:trPr>
          <w:trHeight w:val="1244" w:hRule="atLeast"/>
          <w:jc w:val="center"/>
        </w:trPr>
        <w:tc>
          <w:tcPr>
            <w:tcW w:w="675" w:type="dxa"/>
            <w:tcBorders>
              <w:top w:val="single" w:color="000000" w:sz="4" w:space="0"/>
              <w:left w:val="single" w:color="000000" w:sz="4" w:space="0"/>
              <w:bottom w:val="single" w:color="000000" w:sz="4" w:space="0"/>
              <w:right w:val="single" w:color="auto" w:sz="4" w:space="0"/>
            </w:tcBorders>
            <w:noWrap/>
            <w:vAlign w:val="center"/>
          </w:tcPr>
          <w:p w14:paraId="5E3DB8AE">
            <w:pPr>
              <w:autoSpaceDN w:val="0"/>
              <w:spacing w:line="260" w:lineRule="exact"/>
              <w:jc w:val="center"/>
              <w:textAlignment w:val="center"/>
              <w:rPr>
                <w:rFonts w:eastAsia="仿宋_GB2312"/>
                <w:color w:val="000000"/>
                <w:szCs w:val="21"/>
              </w:rPr>
            </w:pPr>
            <w:r>
              <w:rPr>
                <w:rFonts w:eastAsia="仿宋_GB2312"/>
                <w:color w:val="000000"/>
                <w:szCs w:val="21"/>
              </w:rPr>
              <w:t>5</w:t>
            </w:r>
          </w:p>
        </w:tc>
        <w:tc>
          <w:tcPr>
            <w:tcW w:w="1418" w:type="dxa"/>
            <w:tcBorders>
              <w:top w:val="single" w:color="000000" w:sz="4" w:space="0"/>
              <w:left w:val="single" w:color="000000" w:sz="4" w:space="0"/>
              <w:bottom w:val="single" w:color="000000" w:sz="4" w:space="0"/>
              <w:right w:val="single" w:color="auto" w:sz="4" w:space="0"/>
            </w:tcBorders>
            <w:noWrap/>
            <w:vAlign w:val="center"/>
          </w:tcPr>
          <w:p w14:paraId="60623326">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施药</w:t>
            </w:r>
            <w:r>
              <w:rPr>
                <w:rFonts w:hint="eastAsia" w:eastAsia="仿宋_GB2312"/>
                <w:color w:val="000000" w:themeColor="text1"/>
                <w:szCs w:val="21"/>
                <w14:textFill>
                  <w14:solidFill>
                    <w14:schemeClr w14:val="tx1"/>
                  </w14:solidFill>
                </w14:textFill>
              </w:rPr>
              <w:t>器</w:t>
            </w:r>
            <w:r>
              <w:rPr>
                <w:rFonts w:eastAsia="仿宋_GB2312"/>
                <w:color w:val="000000" w:themeColor="text1"/>
                <w:szCs w:val="21"/>
                <w14:textFill>
                  <w14:solidFill>
                    <w14:schemeClr w14:val="tx1"/>
                  </w14:solidFill>
                </w14:textFill>
              </w:rPr>
              <w:t>械</w:t>
            </w:r>
          </w:p>
          <w:p w14:paraId="236373FB">
            <w:pPr>
              <w:autoSpaceDN w:val="0"/>
              <w:spacing w:line="260" w:lineRule="exact"/>
              <w:jc w:val="center"/>
              <w:textAlignment w:val="center"/>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w:t>
            </w:r>
            <w:r>
              <w:rPr>
                <w:rFonts w:hint="eastAsia" w:eastAsia="仿宋_GB2312"/>
                <w:color w:val="000000" w:themeColor="text1"/>
                <w:szCs w:val="21"/>
                <w14:textFill>
                  <w14:solidFill>
                    <w14:schemeClr w14:val="tx1"/>
                  </w14:solidFill>
                </w14:textFill>
              </w:rPr>
              <w:t>1</w:t>
            </w:r>
            <w:r>
              <w:rPr>
                <w:rFonts w:eastAsia="仿宋_GB2312"/>
                <w:color w:val="000000" w:themeColor="text1"/>
                <w:szCs w:val="21"/>
                <w14:textFill>
                  <w14:solidFill>
                    <w14:schemeClr w14:val="tx1"/>
                  </w14:solidFill>
                </w14:textFill>
              </w:rPr>
              <w:t>5分）</w:t>
            </w:r>
          </w:p>
        </w:tc>
        <w:tc>
          <w:tcPr>
            <w:tcW w:w="3402" w:type="dxa"/>
            <w:tcBorders>
              <w:top w:val="single" w:color="000000" w:sz="4" w:space="0"/>
              <w:left w:val="single" w:color="auto" w:sz="4" w:space="0"/>
              <w:bottom w:val="single" w:color="000000" w:sz="4" w:space="0"/>
              <w:right w:val="single" w:color="auto" w:sz="4" w:space="0"/>
            </w:tcBorders>
            <w:noWrap/>
            <w:vAlign w:val="center"/>
          </w:tcPr>
          <w:p w14:paraId="23C37D80">
            <w:pPr>
              <w:shd w:val="solid" w:color="FFFFFF" w:fill="auto"/>
              <w:autoSpaceDN w:val="0"/>
              <w:spacing w:line="260" w:lineRule="exact"/>
              <w:rPr>
                <w:rFonts w:eastAsia="仿宋_GB2312"/>
                <w:color w:val="000000" w:themeColor="text1"/>
                <w:szCs w:val="21"/>
                <w14:textFill>
                  <w14:solidFill>
                    <w14:schemeClr w14:val="tx1"/>
                  </w14:solidFill>
                </w14:textFill>
              </w:rPr>
            </w:pPr>
            <w:r>
              <w:rPr>
                <w:rFonts w:eastAsia="仿宋_GB2312"/>
                <w:color w:val="000000" w:themeColor="text1"/>
                <w:szCs w:val="21"/>
                <w14:textFill>
                  <w14:solidFill>
                    <w14:schemeClr w14:val="tx1"/>
                  </w14:solidFill>
                </w14:textFill>
              </w:rPr>
              <w:t>自用或租赁的植保施药机械</w:t>
            </w:r>
            <w:r>
              <w:rPr>
                <w:rFonts w:hint="eastAsia" w:eastAsia="仿宋_GB2312"/>
                <w:color w:val="000000" w:themeColor="text1"/>
                <w:szCs w:val="21"/>
                <w14:textFill>
                  <w14:solidFill>
                    <w14:schemeClr w14:val="tx1"/>
                  </w14:solidFill>
                </w14:textFill>
              </w:rPr>
              <w:t>3</w:t>
            </w:r>
            <w:r>
              <w:rPr>
                <w:rFonts w:eastAsia="仿宋_GB2312"/>
                <w:color w:val="000000" w:themeColor="text1"/>
                <w:szCs w:val="21"/>
                <w14:textFill>
                  <w14:solidFill>
                    <w14:schemeClr w14:val="tx1"/>
                  </w14:solidFill>
                </w14:textFill>
              </w:rPr>
              <w:t>台的得</w:t>
            </w:r>
            <w:r>
              <w:rPr>
                <w:rFonts w:hint="eastAsia" w:eastAsia="仿宋_GB2312"/>
                <w:color w:val="000000" w:themeColor="text1"/>
                <w:szCs w:val="21"/>
                <w14:textFill>
                  <w14:solidFill>
                    <w14:schemeClr w14:val="tx1"/>
                  </w14:solidFill>
                </w14:textFill>
              </w:rPr>
              <w:t>10</w:t>
            </w:r>
            <w:r>
              <w:rPr>
                <w:rFonts w:eastAsia="仿宋_GB2312"/>
                <w:color w:val="000000" w:themeColor="text1"/>
                <w:szCs w:val="21"/>
                <w14:textFill>
                  <w14:solidFill>
                    <w14:schemeClr w14:val="tx1"/>
                  </w14:solidFill>
                </w14:textFill>
              </w:rPr>
              <w:t>分。每增加1台加1分，最多计</w:t>
            </w:r>
            <w:r>
              <w:rPr>
                <w:rFonts w:hint="eastAsia" w:eastAsia="仿宋_GB2312"/>
                <w:color w:val="000000" w:themeColor="text1"/>
                <w:szCs w:val="21"/>
                <w14:textFill>
                  <w14:solidFill>
                    <w14:schemeClr w14:val="tx1"/>
                  </w14:solidFill>
                </w14:textFill>
              </w:rPr>
              <w:t>1</w:t>
            </w:r>
            <w:r>
              <w:rPr>
                <w:rFonts w:eastAsia="仿宋_GB2312"/>
                <w:color w:val="000000" w:themeColor="text1"/>
                <w:szCs w:val="21"/>
                <w14:textFill>
                  <w14:solidFill>
                    <w14:schemeClr w14:val="tx1"/>
                  </w14:solidFill>
                </w14:textFill>
              </w:rPr>
              <w:t>5分。</w:t>
            </w:r>
          </w:p>
        </w:tc>
        <w:tc>
          <w:tcPr>
            <w:tcW w:w="709" w:type="dxa"/>
            <w:tcBorders>
              <w:top w:val="single" w:color="000000" w:sz="4" w:space="0"/>
              <w:left w:val="single" w:color="auto" w:sz="4" w:space="0"/>
              <w:bottom w:val="single" w:color="000000" w:sz="4" w:space="0"/>
              <w:right w:val="single" w:color="auto" w:sz="4" w:space="0"/>
            </w:tcBorders>
            <w:noWrap/>
            <w:vAlign w:val="center"/>
          </w:tcPr>
          <w:p w14:paraId="3568A767">
            <w:pPr>
              <w:autoSpaceDN w:val="0"/>
              <w:spacing w:line="260" w:lineRule="exact"/>
              <w:jc w:val="left"/>
              <w:textAlignment w:val="center"/>
              <w:rPr>
                <w:rFonts w:eastAsia="仿宋_GB2312"/>
                <w:color w:val="000000" w:themeColor="text1"/>
                <w:szCs w:val="21"/>
                <w14:textFill>
                  <w14:solidFill>
                    <w14:schemeClr w14:val="tx1"/>
                  </w14:solidFill>
                </w14:textFill>
              </w:rPr>
            </w:pPr>
          </w:p>
        </w:tc>
        <w:tc>
          <w:tcPr>
            <w:tcW w:w="2301" w:type="dxa"/>
            <w:tcBorders>
              <w:top w:val="single" w:color="000000" w:sz="4" w:space="0"/>
              <w:left w:val="single" w:color="auto" w:sz="4" w:space="0"/>
              <w:bottom w:val="single" w:color="000000" w:sz="4" w:space="0"/>
              <w:right w:val="single" w:color="000000" w:sz="4" w:space="0"/>
            </w:tcBorders>
            <w:noWrap/>
            <w:vAlign w:val="center"/>
          </w:tcPr>
          <w:p w14:paraId="1DA0ECFE">
            <w:pPr>
              <w:autoSpaceDN w:val="0"/>
              <w:spacing w:line="260" w:lineRule="exact"/>
              <w:textAlignment w:val="center"/>
              <w:rPr>
                <w:rFonts w:eastAsia="仿宋_GB2312"/>
                <w:color w:val="000000" w:themeColor="text1"/>
                <w:szCs w:val="21"/>
                <w:highlight w:val="yellow"/>
                <w14:textFill>
                  <w14:solidFill>
                    <w14:schemeClr w14:val="tx1"/>
                  </w14:solidFill>
                </w14:textFill>
              </w:rPr>
            </w:pPr>
            <w:r>
              <w:rPr>
                <w:rFonts w:eastAsia="仿宋_GB2312"/>
                <w:color w:val="000000" w:themeColor="text1"/>
                <w:szCs w:val="21"/>
                <w14:textFill>
                  <w14:solidFill>
                    <w14:schemeClr w14:val="tx1"/>
                  </w14:solidFill>
                </w14:textFill>
              </w:rPr>
              <w:t>自有的提供购机发票复印件、设备照片。租赁的应提供租赁合同、设备照片。</w:t>
            </w:r>
          </w:p>
        </w:tc>
      </w:tr>
      <w:tr w14:paraId="0858B42B">
        <w:tblPrEx>
          <w:tblCellMar>
            <w:top w:w="0" w:type="dxa"/>
            <w:left w:w="108" w:type="dxa"/>
            <w:bottom w:w="0" w:type="dxa"/>
            <w:right w:w="108" w:type="dxa"/>
          </w:tblCellMar>
        </w:tblPrEx>
        <w:trPr>
          <w:trHeight w:val="499" w:hRule="atLeast"/>
          <w:jc w:val="center"/>
        </w:trPr>
        <w:tc>
          <w:tcPr>
            <w:tcW w:w="675" w:type="dxa"/>
            <w:tcBorders>
              <w:top w:val="single" w:color="000000" w:sz="4" w:space="0"/>
              <w:left w:val="single" w:color="000000" w:sz="4" w:space="0"/>
              <w:bottom w:val="single" w:color="000000" w:sz="4" w:space="0"/>
              <w:right w:val="single" w:color="auto" w:sz="4" w:space="0"/>
            </w:tcBorders>
            <w:noWrap/>
            <w:vAlign w:val="center"/>
          </w:tcPr>
          <w:p w14:paraId="4B2323DE">
            <w:pPr>
              <w:autoSpaceDN w:val="0"/>
              <w:jc w:val="center"/>
              <w:textAlignment w:val="center"/>
              <w:rPr>
                <w:rFonts w:eastAsia="仿宋_GB2312"/>
                <w:b/>
                <w:bCs/>
                <w:color w:val="000000"/>
                <w:szCs w:val="21"/>
              </w:rPr>
            </w:pPr>
            <w:r>
              <w:rPr>
                <w:rFonts w:eastAsia="仿宋_GB2312"/>
                <w:color w:val="000000"/>
                <w:szCs w:val="21"/>
              </w:rPr>
              <w:t>合计</w:t>
            </w:r>
          </w:p>
        </w:tc>
        <w:tc>
          <w:tcPr>
            <w:tcW w:w="1418" w:type="dxa"/>
            <w:tcBorders>
              <w:top w:val="single" w:color="000000" w:sz="4" w:space="0"/>
              <w:left w:val="single" w:color="000000" w:sz="4" w:space="0"/>
              <w:bottom w:val="single" w:color="000000" w:sz="4" w:space="0"/>
              <w:right w:val="single" w:color="auto" w:sz="4" w:space="0"/>
            </w:tcBorders>
            <w:noWrap/>
            <w:vAlign w:val="center"/>
          </w:tcPr>
          <w:p w14:paraId="7AD5E9E9">
            <w:pPr>
              <w:autoSpaceDN w:val="0"/>
              <w:jc w:val="center"/>
              <w:textAlignment w:val="center"/>
              <w:rPr>
                <w:rFonts w:eastAsia="仿宋_GB2312"/>
                <w:color w:val="000000"/>
                <w:szCs w:val="21"/>
              </w:rPr>
            </w:pPr>
            <w:r>
              <w:rPr>
                <w:rFonts w:eastAsia="仿宋_GB2312"/>
                <w:color w:val="000000"/>
                <w:szCs w:val="21"/>
              </w:rPr>
              <w:t>100分</w:t>
            </w:r>
          </w:p>
        </w:tc>
        <w:tc>
          <w:tcPr>
            <w:tcW w:w="3402" w:type="dxa"/>
            <w:tcBorders>
              <w:top w:val="single" w:color="000000" w:sz="4" w:space="0"/>
              <w:left w:val="single" w:color="000000" w:sz="4" w:space="0"/>
              <w:bottom w:val="single" w:color="000000" w:sz="4" w:space="0"/>
              <w:right w:val="single" w:color="auto" w:sz="4" w:space="0"/>
            </w:tcBorders>
            <w:noWrap/>
            <w:vAlign w:val="center"/>
          </w:tcPr>
          <w:p w14:paraId="4B75374F">
            <w:pPr>
              <w:autoSpaceDN w:val="0"/>
              <w:jc w:val="center"/>
              <w:textAlignment w:val="center"/>
              <w:rPr>
                <w:rFonts w:eastAsia="仿宋_GB2312"/>
                <w:b/>
                <w:bCs/>
                <w:color w:val="000000"/>
                <w:szCs w:val="21"/>
              </w:rPr>
            </w:pPr>
          </w:p>
        </w:tc>
        <w:tc>
          <w:tcPr>
            <w:tcW w:w="709" w:type="dxa"/>
            <w:tcBorders>
              <w:top w:val="single" w:color="000000" w:sz="4" w:space="0"/>
              <w:left w:val="single" w:color="auto" w:sz="4" w:space="0"/>
              <w:bottom w:val="single" w:color="000000" w:sz="4" w:space="0"/>
              <w:right w:val="single" w:color="auto" w:sz="4" w:space="0"/>
            </w:tcBorders>
            <w:noWrap/>
            <w:vAlign w:val="center"/>
          </w:tcPr>
          <w:p w14:paraId="3719FC84">
            <w:pPr>
              <w:autoSpaceDN w:val="0"/>
              <w:jc w:val="left"/>
              <w:textAlignment w:val="center"/>
              <w:rPr>
                <w:rFonts w:eastAsia="仿宋_GB2312"/>
                <w:color w:val="000000"/>
                <w:szCs w:val="21"/>
              </w:rPr>
            </w:pPr>
          </w:p>
        </w:tc>
        <w:tc>
          <w:tcPr>
            <w:tcW w:w="2301" w:type="dxa"/>
            <w:tcBorders>
              <w:top w:val="single" w:color="000000" w:sz="4" w:space="0"/>
              <w:left w:val="single" w:color="auto" w:sz="4" w:space="0"/>
              <w:bottom w:val="single" w:color="000000" w:sz="4" w:space="0"/>
              <w:right w:val="single" w:color="000000" w:sz="4" w:space="0"/>
            </w:tcBorders>
            <w:noWrap/>
            <w:vAlign w:val="center"/>
          </w:tcPr>
          <w:p w14:paraId="0F809093">
            <w:pPr>
              <w:autoSpaceDN w:val="0"/>
              <w:jc w:val="left"/>
              <w:textAlignment w:val="center"/>
              <w:rPr>
                <w:rFonts w:eastAsia="仿宋_GB2312"/>
                <w:color w:val="000000"/>
                <w:szCs w:val="21"/>
              </w:rPr>
            </w:pPr>
          </w:p>
        </w:tc>
      </w:tr>
    </w:tbl>
    <w:p w14:paraId="35929968">
      <w:pPr>
        <w:rPr>
          <w:rFonts w:eastAsia="仿宋_GB2312"/>
          <w:bCs/>
          <w:kern w:val="0"/>
          <w:sz w:val="28"/>
          <w:szCs w:val="28"/>
        </w:rPr>
      </w:pPr>
    </w:p>
    <w:p w14:paraId="1DEB5DD6">
      <w:pPr>
        <w:rPr>
          <w:rFonts w:eastAsia="仿宋_GB2312"/>
          <w:bCs/>
          <w:kern w:val="0"/>
          <w:sz w:val="28"/>
          <w:szCs w:val="28"/>
        </w:rPr>
      </w:pPr>
      <w:r>
        <w:rPr>
          <w:rFonts w:eastAsia="仿宋_GB2312"/>
          <w:bCs/>
          <w:kern w:val="0"/>
          <w:sz w:val="30"/>
          <w:szCs w:val="30"/>
        </w:rPr>
        <w:t xml:space="preserve"> </w:t>
      </w:r>
      <w:r>
        <w:rPr>
          <w:rFonts w:eastAsia="仿宋_GB2312"/>
          <w:bCs/>
          <w:kern w:val="0"/>
          <w:sz w:val="28"/>
          <w:szCs w:val="28"/>
        </w:rPr>
        <w:t xml:space="preserve"> 评审专家（签字）：</w:t>
      </w:r>
    </w:p>
    <w:p w14:paraId="37E2E72B">
      <w:pPr>
        <w:rPr>
          <w:rFonts w:eastAsia="仿宋_GB2312"/>
          <w:bCs/>
          <w:kern w:val="0"/>
          <w:sz w:val="28"/>
          <w:szCs w:val="28"/>
        </w:rPr>
      </w:pPr>
      <w:r>
        <w:rPr>
          <w:rFonts w:eastAsia="仿宋_GB2312"/>
          <w:bCs/>
          <w:kern w:val="0"/>
          <w:sz w:val="28"/>
          <w:szCs w:val="28"/>
        </w:rPr>
        <w:br w:type="page"/>
      </w:r>
    </w:p>
    <w:p w14:paraId="520F97F9">
      <w:pPr>
        <w:pStyle w:val="7"/>
        <w:spacing w:line="490" w:lineRule="exact"/>
        <w:ind w:left="420" w:firstLine="0" w:firstLineChars="0"/>
        <w:jc w:val="center"/>
        <w:rPr>
          <w:rFonts w:eastAsia="方正小标宋简体"/>
          <w:bCs/>
          <w:sz w:val="44"/>
          <w:szCs w:val="44"/>
        </w:rPr>
      </w:pPr>
      <w:r>
        <w:rPr>
          <w:rFonts w:eastAsia="方正小标宋简体"/>
          <w:bCs/>
          <w:sz w:val="44"/>
          <w:szCs w:val="44"/>
        </w:rPr>
        <w:t>中标候选人表</w:t>
      </w:r>
    </w:p>
    <w:p w14:paraId="31ED7054">
      <w:pPr>
        <w:pStyle w:val="7"/>
        <w:spacing w:line="490" w:lineRule="exact"/>
        <w:ind w:left="0" w:firstLine="0" w:firstLineChars="0"/>
        <w:jc w:val="center"/>
        <w:rPr>
          <w:b/>
          <w:bCs/>
          <w:sz w:val="36"/>
          <w:szCs w:val="36"/>
        </w:rPr>
      </w:pPr>
    </w:p>
    <w:p w14:paraId="4CCFFCEB">
      <w:pPr>
        <w:jc w:val="left"/>
        <w:rPr>
          <w:rFonts w:hint="eastAsia" w:ascii="楷体_GB2312" w:hAnsi="楷体_GB2312" w:eastAsia="楷体_GB2312" w:cs="楷体_GB2312"/>
          <w:spacing w:val="-11"/>
          <w:sz w:val="28"/>
          <w:szCs w:val="28"/>
          <w:lang w:eastAsia="zh-CN"/>
        </w:rPr>
      </w:pPr>
      <w:r>
        <w:rPr>
          <w:rFonts w:hint="eastAsia" w:ascii="楷体_GB2312" w:hAnsi="楷体_GB2312" w:eastAsia="楷体_GB2312" w:cs="楷体_GB2312"/>
          <w:b w:val="0"/>
          <w:bCs w:val="0"/>
          <w:sz w:val="30"/>
          <w:szCs w:val="30"/>
          <w:u w:val="none"/>
        </w:rPr>
        <w:t>项目名称：</w:t>
      </w:r>
      <w:r>
        <w:rPr>
          <w:rFonts w:hint="eastAsia" w:ascii="楷体_GB2312" w:hAnsi="楷体_GB2312" w:eastAsia="楷体_GB2312" w:cs="楷体_GB2312"/>
          <w:b w:val="0"/>
          <w:bCs w:val="0"/>
          <w:spacing w:val="-11"/>
          <w:sz w:val="28"/>
          <w:szCs w:val="28"/>
          <w:u w:val="none"/>
          <w:lang w:val="en-US" w:eastAsia="zh-CN"/>
        </w:rPr>
        <w:t>2026年油菜主要病害微生物绿色防控技术示范社会化</w:t>
      </w:r>
      <w:r>
        <w:rPr>
          <w:rFonts w:hint="eastAsia" w:ascii="楷体_GB2312" w:hAnsi="楷体_GB2312" w:eastAsia="楷体_GB2312" w:cs="楷体_GB2312"/>
          <w:b w:val="0"/>
          <w:bCs w:val="0"/>
          <w:spacing w:val="-11"/>
          <w:sz w:val="28"/>
          <w:szCs w:val="28"/>
          <w:u w:val="none"/>
          <w:lang w:eastAsia="zh-CN"/>
        </w:rPr>
        <w:t>项目</w:t>
      </w:r>
    </w:p>
    <w:tbl>
      <w:tblPr>
        <w:tblStyle w:val="9"/>
        <w:tblW w:w="8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9"/>
        <w:gridCol w:w="5735"/>
        <w:gridCol w:w="1599"/>
      </w:tblGrid>
      <w:tr w14:paraId="4EBE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539" w:type="dxa"/>
            <w:tcBorders>
              <w:tl2br w:val="nil"/>
              <w:tr2bl w:val="nil"/>
            </w:tcBorders>
            <w:vAlign w:val="center"/>
          </w:tcPr>
          <w:p w14:paraId="5B54A523">
            <w:pPr>
              <w:pStyle w:val="14"/>
              <w:rPr>
                <w:rFonts w:eastAsia="黑体"/>
                <w:b w:val="0"/>
                <w:sz w:val="24"/>
                <w:szCs w:val="24"/>
              </w:rPr>
            </w:pPr>
            <w:r>
              <w:rPr>
                <w:rFonts w:hAnsi="黑体" w:eastAsia="黑体"/>
                <w:b w:val="0"/>
                <w:sz w:val="24"/>
                <w:szCs w:val="24"/>
              </w:rPr>
              <w:t>排</w:t>
            </w:r>
            <w:r>
              <w:rPr>
                <w:rFonts w:eastAsia="黑体"/>
                <w:b w:val="0"/>
                <w:sz w:val="24"/>
                <w:szCs w:val="24"/>
              </w:rPr>
              <w:t xml:space="preserve">  </w:t>
            </w:r>
            <w:r>
              <w:rPr>
                <w:rFonts w:hAnsi="黑体" w:eastAsia="黑体"/>
                <w:b w:val="0"/>
                <w:sz w:val="24"/>
                <w:szCs w:val="24"/>
              </w:rPr>
              <w:t>序</w:t>
            </w:r>
          </w:p>
        </w:tc>
        <w:tc>
          <w:tcPr>
            <w:tcW w:w="5735" w:type="dxa"/>
            <w:tcBorders>
              <w:tl2br w:val="nil"/>
              <w:tr2bl w:val="nil"/>
            </w:tcBorders>
            <w:vAlign w:val="center"/>
          </w:tcPr>
          <w:p w14:paraId="3211F25D">
            <w:pPr>
              <w:pStyle w:val="14"/>
              <w:rPr>
                <w:rFonts w:eastAsia="黑体"/>
                <w:b w:val="0"/>
                <w:sz w:val="24"/>
                <w:szCs w:val="24"/>
              </w:rPr>
            </w:pPr>
            <w:r>
              <w:rPr>
                <w:rFonts w:hAnsi="黑体" w:eastAsia="黑体"/>
                <w:b w:val="0"/>
                <w:sz w:val="24"/>
                <w:szCs w:val="24"/>
              </w:rPr>
              <w:t>中标候选人</w:t>
            </w:r>
          </w:p>
        </w:tc>
        <w:tc>
          <w:tcPr>
            <w:tcW w:w="1599" w:type="dxa"/>
            <w:tcBorders>
              <w:tl2br w:val="nil"/>
              <w:tr2bl w:val="nil"/>
            </w:tcBorders>
            <w:vAlign w:val="center"/>
          </w:tcPr>
          <w:p w14:paraId="21903032">
            <w:pPr>
              <w:pStyle w:val="14"/>
              <w:rPr>
                <w:rFonts w:eastAsia="黑体"/>
                <w:b w:val="0"/>
                <w:sz w:val="24"/>
                <w:szCs w:val="24"/>
              </w:rPr>
            </w:pPr>
            <w:r>
              <w:rPr>
                <w:rFonts w:hAnsi="黑体" w:eastAsia="黑体"/>
                <w:b w:val="0"/>
                <w:sz w:val="24"/>
                <w:szCs w:val="24"/>
              </w:rPr>
              <w:t>得分</w:t>
            </w:r>
          </w:p>
        </w:tc>
      </w:tr>
      <w:tr w14:paraId="33AB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1539" w:type="dxa"/>
            <w:tcBorders>
              <w:tl2br w:val="nil"/>
              <w:tr2bl w:val="nil"/>
            </w:tcBorders>
            <w:vAlign w:val="center"/>
          </w:tcPr>
          <w:p w14:paraId="7593579B">
            <w:pPr>
              <w:pStyle w:val="14"/>
              <w:rPr>
                <w:sz w:val="24"/>
                <w:szCs w:val="24"/>
              </w:rPr>
            </w:pPr>
          </w:p>
        </w:tc>
        <w:tc>
          <w:tcPr>
            <w:tcW w:w="5735" w:type="dxa"/>
            <w:tcBorders>
              <w:tl2br w:val="nil"/>
              <w:tr2bl w:val="nil"/>
            </w:tcBorders>
            <w:vAlign w:val="center"/>
          </w:tcPr>
          <w:p w14:paraId="3B307FF6">
            <w:pPr>
              <w:jc w:val="center"/>
              <w:rPr>
                <w:sz w:val="24"/>
              </w:rPr>
            </w:pPr>
          </w:p>
        </w:tc>
        <w:tc>
          <w:tcPr>
            <w:tcW w:w="1599" w:type="dxa"/>
            <w:tcBorders>
              <w:tl2br w:val="nil"/>
              <w:tr2bl w:val="nil"/>
            </w:tcBorders>
            <w:vAlign w:val="center"/>
          </w:tcPr>
          <w:p w14:paraId="284679B3">
            <w:pPr>
              <w:jc w:val="center"/>
              <w:rPr>
                <w:sz w:val="24"/>
              </w:rPr>
            </w:pPr>
          </w:p>
        </w:tc>
      </w:tr>
      <w:tr w14:paraId="13D6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1539" w:type="dxa"/>
            <w:tcBorders>
              <w:tl2br w:val="nil"/>
              <w:tr2bl w:val="nil"/>
            </w:tcBorders>
            <w:vAlign w:val="center"/>
          </w:tcPr>
          <w:p w14:paraId="655D7550">
            <w:pPr>
              <w:pStyle w:val="14"/>
              <w:rPr>
                <w:sz w:val="24"/>
                <w:szCs w:val="24"/>
              </w:rPr>
            </w:pPr>
          </w:p>
        </w:tc>
        <w:tc>
          <w:tcPr>
            <w:tcW w:w="5735" w:type="dxa"/>
            <w:tcBorders>
              <w:tl2br w:val="nil"/>
              <w:tr2bl w:val="nil"/>
            </w:tcBorders>
            <w:vAlign w:val="center"/>
          </w:tcPr>
          <w:p w14:paraId="49371105">
            <w:pPr>
              <w:jc w:val="center"/>
              <w:rPr>
                <w:sz w:val="24"/>
              </w:rPr>
            </w:pPr>
          </w:p>
        </w:tc>
        <w:tc>
          <w:tcPr>
            <w:tcW w:w="1599" w:type="dxa"/>
            <w:tcBorders>
              <w:tl2br w:val="nil"/>
              <w:tr2bl w:val="nil"/>
            </w:tcBorders>
            <w:vAlign w:val="center"/>
          </w:tcPr>
          <w:p w14:paraId="433026FD">
            <w:pPr>
              <w:jc w:val="center"/>
              <w:rPr>
                <w:sz w:val="24"/>
              </w:rPr>
            </w:pPr>
          </w:p>
        </w:tc>
      </w:tr>
      <w:tr w14:paraId="2417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1539" w:type="dxa"/>
            <w:tcBorders>
              <w:tl2br w:val="nil"/>
              <w:tr2bl w:val="nil"/>
            </w:tcBorders>
            <w:vAlign w:val="center"/>
          </w:tcPr>
          <w:p w14:paraId="62FFF75E">
            <w:pPr>
              <w:pStyle w:val="14"/>
              <w:rPr>
                <w:sz w:val="24"/>
                <w:szCs w:val="24"/>
              </w:rPr>
            </w:pPr>
          </w:p>
        </w:tc>
        <w:tc>
          <w:tcPr>
            <w:tcW w:w="5735" w:type="dxa"/>
            <w:tcBorders>
              <w:tl2br w:val="nil"/>
              <w:tr2bl w:val="nil"/>
            </w:tcBorders>
            <w:vAlign w:val="center"/>
          </w:tcPr>
          <w:p w14:paraId="1BEA8BE4">
            <w:pPr>
              <w:jc w:val="center"/>
              <w:rPr>
                <w:sz w:val="24"/>
              </w:rPr>
            </w:pPr>
          </w:p>
        </w:tc>
        <w:tc>
          <w:tcPr>
            <w:tcW w:w="1599" w:type="dxa"/>
            <w:tcBorders>
              <w:tl2br w:val="nil"/>
              <w:tr2bl w:val="nil"/>
            </w:tcBorders>
            <w:vAlign w:val="center"/>
          </w:tcPr>
          <w:p w14:paraId="7DC7E37C">
            <w:pPr>
              <w:jc w:val="center"/>
              <w:rPr>
                <w:sz w:val="24"/>
              </w:rPr>
            </w:pPr>
          </w:p>
        </w:tc>
      </w:tr>
      <w:tr w14:paraId="3F97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1539" w:type="dxa"/>
            <w:tcBorders>
              <w:tl2br w:val="nil"/>
              <w:tr2bl w:val="nil"/>
            </w:tcBorders>
            <w:vAlign w:val="center"/>
          </w:tcPr>
          <w:p w14:paraId="3C12C25B">
            <w:pPr>
              <w:pStyle w:val="14"/>
              <w:rPr>
                <w:sz w:val="24"/>
                <w:szCs w:val="24"/>
              </w:rPr>
            </w:pPr>
          </w:p>
        </w:tc>
        <w:tc>
          <w:tcPr>
            <w:tcW w:w="5735" w:type="dxa"/>
            <w:tcBorders>
              <w:tl2br w:val="nil"/>
              <w:tr2bl w:val="nil"/>
            </w:tcBorders>
            <w:vAlign w:val="center"/>
          </w:tcPr>
          <w:p w14:paraId="5439AEFE">
            <w:pPr>
              <w:jc w:val="center"/>
              <w:rPr>
                <w:sz w:val="24"/>
              </w:rPr>
            </w:pPr>
          </w:p>
        </w:tc>
        <w:tc>
          <w:tcPr>
            <w:tcW w:w="1599" w:type="dxa"/>
            <w:tcBorders>
              <w:tl2br w:val="nil"/>
              <w:tr2bl w:val="nil"/>
            </w:tcBorders>
            <w:vAlign w:val="center"/>
          </w:tcPr>
          <w:p w14:paraId="529D91D0">
            <w:pPr>
              <w:jc w:val="center"/>
              <w:rPr>
                <w:sz w:val="24"/>
              </w:rPr>
            </w:pPr>
          </w:p>
        </w:tc>
      </w:tr>
      <w:tr w14:paraId="1022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1539" w:type="dxa"/>
            <w:tcBorders>
              <w:tl2br w:val="nil"/>
              <w:tr2bl w:val="nil"/>
            </w:tcBorders>
            <w:vAlign w:val="center"/>
          </w:tcPr>
          <w:p w14:paraId="7C029912">
            <w:pPr>
              <w:pStyle w:val="14"/>
              <w:rPr>
                <w:sz w:val="24"/>
                <w:szCs w:val="24"/>
              </w:rPr>
            </w:pPr>
          </w:p>
        </w:tc>
        <w:tc>
          <w:tcPr>
            <w:tcW w:w="5735" w:type="dxa"/>
            <w:tcBorders>
              <w:tl2br w:val="nil"/>
              <w:tr2bl w:val="nil"/>
            </w:tcBorders>
            <w:vAlign w:val="center"/>
          </w:tcPr>
          <w:p w14:paraId="7425D4AC">
            <w:pPr>
              <w:jc w:val="center"/>
              <w:rPr>
                <w:sz w:val="24"/>
              </w:rPr>
            </w:pPr>
          </w:p>
        </w:tc>
        <w:tc>
          <w:tcPr>
            <w:tcW w:w="1599" w:type="dxa"/>
            <w:tcBorders>
              <w:tl2br w:val="nil"/>
              <w:tr2bl w:val="nil"/>
            </w:tcBorders>
            <w:vAlign w:val="center"/>
          </w:tcPr>
          <w:p w14:paraId="07CC9B7B">
            <w:pPr>
              <w:jc w:val="center"/>
              <w:rPr>
                <w:sz w:val="24"/>
              </w:rPr>
            </w:pPr>
          </w:p>
        </w:tc>
      </w:tr>
      <w:tr w14:paraId="0834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1539" w:type="dxa"/>
            <w:tcBorders>
              <w:tl2br w:val="nil"/>
              <w:tr2bl w:val="nil"/>
            </w:tcBorders>
            <w:vAlign w:val="center"/>
          </w:tcPr>
          <w:p w14:paraId="52E27FE2">
            <w:pPr>
              <w:pStyle w:val="14"/>
              <w:rPr>
                <w:sz w:val="24"/>
                <w:szCs w:val="24"/>
              </w:rPr>
            </w:pPr>
          </w:p>
        </w:tc>
        <w:tc>
          <w:tcPr>
            <w:tcW w:w="5735" w:type="dxa"/>
            <w:tcBorders>
              <w:tl2br w:val="nil"/>
              <w:tr2bl w:val="nil"/>
            </w:tcBorders>
            <w:vAlign w:val="center"/>
          </w:tcPr>
          <w:p w14:paraId="79EF3E33">
            <w:pPr>
              <w:jc w:val="center"/>
              <w:rPr>
                <w:sz w:val="24"/>
              </w:rPr>
            </w:pPr>
          </w:p>
        </w:tc>
        <w:tc>
          <w:tcPr>
            <w:tcW w:w="1599" w:type="dxa"/>
            <w:tcBorders>
              <w:tl2br w:val="nil"/>
              <w:tr2bl w:val="nil"/>
            </w:tcBorders>
            <w:vAlign w:val="center"/>
          </w:tcPr>
          <w:p w14:paraId="6B2DF27A">
            <w:pPr>
              <w:jc w:val="center"/>
              <w:rPr>
                <w:sz w:val="24"/>
              </w:rPr>
            </w:pPr>
          </w:p>
        </w:tc>
      </w:tr>
    </w:tbl>
    <w:p w14:paraId="59EDE72F">
      <w:pPr>
        <w:snapToGrid w:val="0"/>
        <w:spacing w:line="400" w:lineRule="exact"/>
        <w:rPr>
          <w:sz w:val="24"/>
        </w:rPr>
      </w:pPr>
    </w:p>
    <w:p w14:paraId="75106FEA">
      <w:pPr>
        <w:pStyle w:val="15"/>
        <w:ind w:firstLine="0" w:firstLineChars="0"/>
        <w:rPr>
          <w:rFonts w:eastAsia="仿宋_GB2312"/>
          <w:b/>
          <w:sz w:val="30"/>
          <w:szCs w:val="30"/>
        </w:rPr>
      </w:pPr>
      <w:r>
        <w:rPr>
          <w:rFonts w:eastAsia="仿宋_GB2312"/>
          <w:b/>
          <w:sz w:val="30"/>
          <w:szCs w:val="30"/>
        </w:rPr>
        <w:t>评审专家签字：</w:t>
      </w:r>
    </w:p>
    <w:p w14:paraId="22AD347F">
      <w:pPr>
        <w:spacing w:line="600" w:lineRule="exact"/>
        <w:jc w:val="left"/>
        <w:rPr>
          <w:rFonts w:eastAsia="仿宋_GB2312"/>
          <w:b/>
          <w:sz w:val="30"/>
          <w:szCs w:val="30"/>
        </w:rPr>
      </w:pPr>
    </w:p>
    <w:p w14:paraId="36CA83E2">
      <w:pPr>
        <w:spacing w:line="600" w:lineRule="exact"/>
        <w:jc w:val="left"/>
        <w:rPr>
          <w:rFonts w:eastAsia="仿宋_GB2312"/>
          <w:b/>
          <w:sz w:val="30"/>
          <w:szCs w:val="30"/>
        </w:rPr>
      </w:pPr>
      <w:r>
        <w:rPr>
          <w:rFonts w:eastAsia="仿宋_GB2312"/>
          <w:b/>
          <w:sz w:val="30"/>
          <w:szCs w:val="30"/>
        </w:rPr>
        <w:t>现场监督人员签字：</w:t>
      </w:r>
    </w:p>
    <w:p w14:paraId="04B13F75">
      <w:pPr>
        <w:spacing w:line="600" w:lineRule="exact"/>
        <w:jc w:val="left"/>
        <w:rPr>
          <w:rFonts w:eastAsia="仿宋_GB2312"/>
          <w:sz w:val="32"/>
          <w:szCs w:val="28"/>
        </w:rPr>
      </w:pPr>
    </w:p>
    <w:p w14:paraId="3AC6C589">
      <w:pPr>
        <w:spacing w:line="600" w:lineRule="exact"/>
        <w:jc w:val="left"/>
        <w:rPr>
          <w:rFonts w:eastAsia="仿宋_GB2312"/>
          <w:sz w:val="32"/>
          <w:szCs w:val="28"/>
        </w:rPr>
      </w:pPr>
    </w:p>
    <w:p w14:paraId="503E82B7">
      <w:pPr>
        <w:spacing w:line="600" w:lineRule="exact"/>
        <w:ind w:firstLine="560"/>
        <w:rPr>
          <w:rFonts w:eastAsia="仿宋_GB2312"/>
          <w:sz w:val="24"/>
          <w:szCs w:val="20"/>
        </w:rPr>
      </w:pPr>
      <w:r>
        <w:rPr>
          <w:rFonts w:eastAsia="仿宋_GB2312"/>
          <w:sz w:val="28"/>
          <w:szCs w:val="28"/>
        </w:rPr>
        <w:t xml:space="preserve">                          </w:t>
      </w:r>
      <w:r>
        <w:rPr>
          <w:rStyle w:val="16"/>
          <w:rFonts w:eastAsia="仿宋_GB2312"/>
        </w:rPr>
        <w:t>日期：</w:t>
      </w:r>
      <w:r>
        <w:rPr>
          <w:rStyle w:val="16"/>
          <w:rFonts w:eastAsia="仿宋_GB2312"/>
          <w:u w:val="single"/>
        </w:rPr>
        <w:t xml:space="preserve">      </w:t>
      </w:r>
      <w:r>
        <w:rPr>
          <w:rStyle w:val="16"/>
          <w:rFonts w:eastAsia="仿宋_GB2312"/>
        </w:rPr>
        <w:t>年</w:t>
      </w:r>
      <w:r>
        <w:rPr>
          <w:rStyle w:val="16"/>
          <w:rFonts w:eastAsia="仿宋_GB2312"/>
          <w:u w:val="single"/>
        </w:rPr>
        <w:t xml:space="preserve">     </w:t>
      </w:r>
      <w:r>
        <w:rPr>
          <w:rStyle w:val="16"/>
          <w:rFonts w:eastAsia="仿宋_GB2312"/>
        </w:rPr>
        <w:t>月</w:t>
      </w:r>
      <w:r>
        <w:rPr>
          <w:rStyle w:val="16"/>
          <w:rFonts w:eastAsia="仿宋_GB2312"/>
          <w:u w:val="single"/>
        </w:rPr>
        <w:t xml:space="preserve">     </w:t>
      </w:r>
      <w:r>
        <w:rPr>
          <w:rStyle w:val="16"/>
          <w:rFonts w:eastAsia="仿宋_GB2312"/>
        </w:rPr>
        <w:t>日</w:t>
      </w:r>
    </w:p>
    <w:p w14:paraId="46362757">
      <w:pPr>
        <w:rPr>
          <w:rFonts w:eastAsia="仿宋_GB2312"/>
          <w:bCs/>
          <w:kern w:val="0"/>
          <w:szCs w:val="21"/>
        </w:rPr>
      </w:pPr>
    </w:p>
    <w:p w14:paraId="1D7243B9">
      <w:bookmarkStart w:id="0" w:name="_GoBack"/>
      <w:bookmarkEnd w:id="0"/>
    </w:p>
    <w:sectPr>
      <w:headerReference r:id="rId3" w:type="first"/>
      <w:footerReference r:id="rId4" w:type="default"/>
      <w:pgSz w:w="11906" w:h="16838"/>
      <w:pgMar w:top="2098" w:right="1474" w:bottom="1474" w:left="1588" w:header="851" w:footer="113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019304"/>
      <w:docPartObj>
        <w:docPartGallery w:val="autotext"/>
      </w:docPartObj>
    </w:sdtPr>
    <w:sdtEndPr>
      <w:rPr>
        <w:sz w:val="28"/>
        <w:szCs w:val="28"/>
      </w:rPr>
    </w:sdtEndPr>
    <w:sdtContent>
      <w:p w14:paraId="49819A64">
        <w:pPr>
          <w:pStyle w:val="5"/>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rPr>
          <w:t xml:space="preserve"> 2 -</w:t>
        </w:r>
        <w:r>
          <w:rPr>
            <w:sz w:val="28"/>
            <w:szCs w:val="28"/>
          </w:rPr>
          <w:fldChar w:fldCharType="end"/>
        </w:r>
      </w:p>
    </w:sdtContent>
  </w:sdt>
  <w:p w14:paraId="313AD6DB">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2DEF0">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325C2"/>
    <w:rsid w:val="10A32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kern w:val="0"/>
      <w:sz w:val="20"/>
      <w:szCs w:val="20"/>
    </w:rPr>
  </w:style>
  <w:style w:type="paragraph" w:styleId="3">
    <w:name w:val="Body Text Indent"/>
    <w:basedOn w:val="1"/>
    <w:next w:val="4"/>
    <w:unhideWhenUsed/>
    <w:qFormat/>
    <w:uiPriority w:val="99"/>
    <w:pPr>
      <w:spacing w:after="120"/>
      <w:ind w:left="420" w:leftChars="200"/>
    </w:pPr>
  </w:style>
  <w:style w:type="paragraph" w:styleId="4">
    <w:name w:val="envelope return"/>
    <w:basedOn w:val="1"/>
    <w:qFormat/>
    <w:uiPriority w:val="0"/>
    <w:pPr>
      <w:snapToGrid w:val="0"/>
      <w:ind w:firstLine="480"/>
    </w:pPr>
    <w:rPr>
      <w:rFonts w:ascii="Arial" w:hAnsi="Arial"/>
      <w:spacing w:val="-10"/>
      <w:lang w:val="zh-CN"/>
    </w:rPr>
  </w:style>
  <w:style w:type="paragraph" w:styleId="5">
    <w:name w:val="footer"/>
    <w:basedOn w:val="1"/>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List"/>
    <w:qFormat/>
    <w:uiPriority w:val="0"/>
    <w:pPr>
      <w:widowControl w:val="0"/>
      <w:spacing w:line="400" w:lineRule="exact"/>
      <w:ind w:left="200" w:hanging="200" w:hangingChars="200"/>
      <w:jc w:val="both"/>
    </w:pPr>
    <w:rPr>
      <w:rFonts w:ascii="Times New Roman" w:hAnsi="Times New Roman" w:eastAsia="宋体" w:cs="Times New Roman"/>
      <w:kern w:val="2"/>
      <w:sz w:val="21"/>
      <w:szCs w:val="22"/>
      <w:lang w:val="en-US" w:eastAsia="zh-CN" w:bidi="ar-SA"/>
    </w:rPr>
  </w:style>
  <w:style w:type="paragraph" w:styleId="8">
    <w:name w:val="Body Text First Indent 2"/>
    <w:basedOn w:val="3"/>
    <w:next w:val="2"/>
    <w:unhideWhenUsed/>
    <w:qFormat/>
    <w:uiPriority w:val="99"/>
    <w:pPr>
      <w:ind w:firstLine="420" w:firstLineChars="200"/>
    </w:pPr>
  </w:style>
  <w:style w:type="character" w:styleId="11">
    <w:name w:val="page number"/>
    <w:basedOn w:val="10"/>
    <w:qFormat/>
    <w:uiPriority w:val="0"/>
  </w:style>
  <w:style w:type="paragraph" w:customStyle="1" w:styleId="12">
    <w:name w:val="CM91"/>
    <w:basedOn w:val="13"/>
    <w:next w:val="13"/>
    <w:qFormat/>
    <w:uiPriority w:val="0"/>
    <w:pPr>
      <w:spacing w:after="160"/>
    </w:pPr>
    <w:rPr>
      <w:color w:val="auto"/>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
    <w:name w:val="表格表头"/>
    <w:next w:val="15"/>
    <w:qFormat/>
    <w:uiPriority w:val="0"/>
    <w:pPr>
      <w:autoSpaceDE w:val="0"/>
      <w:autoSpaceDN w:val="0"/>
      <w:adjustRightInd w:val="0"/>
      <w:snapToGrid w:val="0"/>
      <w:spacing w:line="490" w:lineRule="exact"/>
      <w:jc w:val="center"/>
    </w:pPr>
    <w:rPr>
      <w:rFonts w:ascii="Times New Roman" w:hAnsi="Times New Roman" w:eastAsia="宋体" w:cs="Times New Roman"/>
      <w:b/>
      <w:sz w:val="21"/>
      <w:szCs w:val="28"/>
      <w:lang w:val="en-US" w:eastAsia="zh-CN" w:bidi="ar-SA"/>
    </w:rPr>
  </w:style>
  <w:style w:type="paragraph" w:customStyle="1" w:styleId="15">
    <w:name w:val="示范文本正文"/>
    <w:next w:val="1"/>
    <w:link w:val="16"/>
    <w:qFormat/>
    <w:uiPriority w:val="0"/>
    <w:pPr>
      <w:autoSpaceDE w:val="0"/>
      <w:autoSpaceDN w:val="0"/>
      <w:adjustRightInd w:val="0"/>
      <w:snapToGrid w:val="0"/>
      <w:spacing w:line="490" w:lineRule="exact"/>
      <w:ind w:firstLine="964" w:firstLineChars="200"/>
    </w:pPr>
    <w:rPr>
      <w:rFonts w:ascii="Times New Roman" w:hAnsi="Times New Roman" w:eastAsia="宋体" w:cs="Times New Roman"/>
      <w:sz w:val="28"/>
      <w:szCs w:val="28"/>
      <w:lang w:val="en-US" w:eastAsia="zh-CN" w:bidi="ar-SA"/>
    </w:rPr>
  </w:style>
  <w:style w:type="character" w:customStyle="1" w:styleId="16">
    <w:name w:val="示范文本正文 Char"/>
    <w:link w:val="15"/>
    <w:qFormat/>
    <w:uiPriority w:val="0"/>
    <w:rPr>
      <w:rFonts w:ascii="Times New Roman" w:hAnsi="Times New Roman" w:eastAsia="宋体" w:cs="Times New Roman"/>
      <w:sz w:val="28"/>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2026-09-23T03:36:00Z</dcterms:created>
  <dc:creator>那智武流</dc:creator>
  <cp:lastModifiedBy>那智武流</cp:lastModifiedBy>
  <dcterms:modified xsi:type="dcterms:W3CDTF">2026-09-23T03:37:29Z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B6B172851FC045668F1068A92114FD56_11</vt:lpwstr>
  </property>
  <property fmtid="{D5CDD505-2E9C-101B-9397-08002B2CF9AE}" pid="4" name="KSOTemplateDocerSaveRecord">
    <vt:lpwstr>eyJoZGlkIjoiYjgzM2E3NTFkYjFjYWU5Y2Y1ZGY3MjQ2OGZkNzY5MzciLCJ1c2VySWQiOiI4MzQ5NjAzMDIifQ==</vt:lpwstr>
  </property>
</Properties>
</file>