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E8" w:rsidRDefault="00A551E8" w:rsidP="00A551E8">
      <w:pPr>
        <w:pStyle w:val="a0"/>
        <w:spacing w:after="0" w:line="50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鼎城区2022年度巩固拓展脱贫攻坚成果和乡村振兴</w:t>
      </w:r>
      <w:proofErr w:type="gramStart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项目库拟入库</w:t>
      </w:r>
      <w:proofErr w:type="gramEnd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项目申报表</w:t>
      </w:r>
    </w:p>
    <w:p w:rsidR="00A551E8" w:rsidRDefault="00A551E8" w:rsidP="00A551E8">
      <w:pPr>
        <w:pStyle w:val="5"/>
        <w:ind w:leftChars="0" w:left="0"/>
      </w:pPr>
      <w:r>
        <w:rPr>
          <w:rFonts w:ascii="宋体" w:eastAsia="仿宋_GB2312" w:hAnsi="宋体" w:cs="宋体" w:hint="eastAsia"/>
          <w:kern w:val="0"/>
          <w:sz w:val="18"/>
          <w:szCs w:val="18"/>
        </w:rPr>
        <w:t>单位：</w:t>
      </w:r>
      <w:r w:rsidR="002421E6">
        <w:rPr>
          <w:rFonts w:ascii="宋体" w:eastAsia="仿宋_GB2312" w:hAnsi="宋体" w:cs="宋体" w:hint="eastAsia"/>
          <w:kern w:val="0"/>
          <w:sz w:val="18"/>
          <w:szCs w:val="18"/>
        </w:rPr>
        <w:t>鼎城区发展和改革局</w:t>
      </w:r>
      <w:r>
        <w:rPr>
          <w:rFonts w:ascii="宋体" w:eastAsia="仿宋_GB2312" w:hAnsi="宋体" w:cs="宋体" w:hint="eastAsia"/>
          <w:kern w:val="0"/>
          <w:sz w:val="18"/>
          <w:szCs w:val="18"/>
        </w:rPr>
        <w:t xml:space="preserve">                                                                          </w:t>
      </w:r>
      <w:r w:rsidR="002421E6">
        <w:rPr>
          <w:rFonts w:ascii="宋体" w:eastAsia="仿宋_GB2312" w:hAnsi="宋体" w:cs="宋体" w:hint="eastAsia"/>
          <w:kern w:val="0"/>
          <w:sz w:val="18"/>
          <w:szCs w:val="18"/>
        </w:rPr>
        <w:t xml:space="preserve">                            </w:t>
      </w:r>
      <w:r>
        <w:rPr>
          <w:rFonts w:ascii="宋体" w:eastAsia="仿宋_GB2312" w:hAnsi="宋体" w:cs="宋体" w:hint="eastAsia"/>
          <w:kern w:val="0"/>
          <w:sz w:val="18"/>
          <w:szCs w:val="18"/>
        </w:rPr>
        <w:t>时间：</w:t>
      </w:r>
      <w:r>
        <w:rPr>
          <w:rFonts w:ascii="宋体" w:eastAsia="仿宋_GB2312" w:hAnsi="宋体" w:cs="宋体" w:hint="eastAsia"/>
          <w:kern w:val="0"/>
          <w:sz w:val="18"/>
          <w:szCs w:val="18"/>
        </w:rPr>
        <w:t>2021</w:t>
      </w:r>
      <w:r>
        <w:rPr>
          <w:rFonts w:ascii="宋体" w:eastAsia="仿宋_GB2312" w:hAnsi="宋体" w:cs="宋体" w:hint="eastAsia"/>
          <w:kern w:val="0"/>
          <w:sz w:val="18"/>
          <w:szCs w:val="18"/>
        </w:rPr>
        <w:t>年</w:t>
      </w:r>
      <w:r>
        <w:rPr>
          <w:rFonts w:ascii="宋体" w:eastAsia="仿宋_GB2312" w:hAnsi="宋体" w:cs="宋体" w:hint="eastAsia"/>
          <w:kern w:val="0"/>
          <w:sz w:val="18"/>
          <w:szCs w:val="18"/>
        </w:rPr>
        <w:t>11</w:t>
      </w:r>
      <w:r>
        <w:rPr>
          <w:rFonts w:ascii="宋体" w:eastAsia="仿宋_GB2312" w:hAnsi="宋体" w:cs="宋体" w:hint="eastAsia"/>
          <w:kern w:val="0"/>
          <w:sz w:val="18"/>
          <w:szCs w:val="18"/>
        </w:rPr>
        <w:t>月</w:t>
      </w:r>
      <w:r>
        <w:rPr>
          <w:rFonts w:ascii="宋体" w:eastAsia="仿宋_GB2312" w:hAnsi="宋体" w:cs="宋体" w:hint="eastAsia"/>
          <w:kern w:val="0"/>
          <w:sz w:val="18"/>
          <w:szCs w:val="18"/>
        </w:rPr>
        <w:t>3</w:t>
      </w:r>
      <w:r>
        <w:rPr>
          <w:rFonts w:ascii="宋体" w:eastAsia="仿宋_GB2312" w:hAnsi="宋体" w:cs="宋体" w:hint="eastAsia"/>
          <w:kern w:val="0"/>
          <w:sz w:val="18"/>
          <w:szCs w:val="18"/>
        </w:rPr>
        <w:t>日</w:t>
      </w:r>
    </w:p>
    <w:tbl>
      <w:tblPr>
        <w:tblW w:w="4997" w:type="pct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749"/>
        <w:gridCol w:w="344"/>
        <w:gridCol w:w="375"/>
        <w:gridCol w:w="674"/>
        <w:gridCol w:w="565"/>
        <w:gridCol w:w="733"/>
        <w:gridCol w:w="439"/>
        <w:gridCol w:w="439"/>
        <w:gridCol w:w="439"/>
        <w:gridCol w:w="459"/>
        <w:gridCol w:w="439"/>
        <w:gridCol w:w="439"/>
        <w:gridCol w:w="439"/>
        <w:gridCol w:w="439"/>
        <w:gridCol w:w="439"/>
        <w:gridCol w:w="442"/>
        <w:gridCol w:w="528"/>
        <w:gridCol w:w="685"/>
        <w:gridCol w:w="685"/>
        <w:gridCol w:w="685"/>
        <w:gridCol w:w="685"/>
        <w:gridCol w:w="685"/>
        <w:gridCol w:w="691"/>
        <w:gridCol w:w="377"/>
        <w:gridCol w:w="411"/>
        <w:gridCol w:w="411"/>
      </w:tblGrid>
      <w:tr w:rsidR="007F6C35" w:rsidTr="007F6C35">
        <w:trPr>
          <w:trHeight w:val="300"/>
        </w:trPr>
        <w:tc>
          <w:tcPr>
            <w:tcW w:w="1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5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乡</w:t>
            </w:r>
          </w:p>
        </w:tc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村</w:t>
            </w:r>
          </w:p>
        </w:tc>
        <w:tc>
          <w:tcPr>
            <w:tcW w:w="2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建设性质</w:t>
            </w:r>
          </w:p>
        </w:tc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实施地点</w:t>
            </w:r>
          </w:p>
        </w:tc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时间进度</w:t>
            </w:r>
          </w:p>
        </w:tc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责任单位</w:t>
            </w:r>
          </w:p>
        </w:tc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建设内容及规模</w:t>
            </w:r>
          </w:p>
        </w:tc>
        <w:tc>
          <w:tcPr>
            <w:tcW w:w="81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资金规模和筹资方式</w:t>
            </w:r>
          </w:p>
        </w:tc>
        <w:tc>
          <w:tcPr>
            <w:tcW w:w="147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受益对象</w:t>
            </w:r>
          </w:p>
        </w:tc>
        <w:tc>
          <w:tcPr>
            <w:tcW w:w="1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绩效目标</w:t>
            </w:r>
          </w:p>
        </w:tc>
        <w:tc>
          <w:tcPr>
            <w:tcW w:w="1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联农带农机制</w:t>
            </w:r>
          </w:p>
        </w:tc>
        <w:tc>
          <w:tcPr>
            <w:tcW w:w="1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A551E8" w:rsidTr="007F6C35">
        <w:trPr>
          <w:trHeight w:val="300"/>
        </w:trPr>
        <w:tc>
          <w:tcPr>
            <w:tcW w:w="1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项目</w:t>
            </w:r>
          </w:p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类型</w:t>
            </w:r>
          </w:p>
        </w:tc>
        <w:tc>
          <w:tcPr>
            <w:tcW w:w="1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二级项目类型</w:t>
            </w:r>
          </w:p>
        </w:tc>
        <w:tc>
          <w:tcPr>
            <w:tcW w:w="1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项目</w:t>
            </w:r>
          </w:p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子类型</w:t>
            </w:r>
          </w:p>
        </w:tc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计划开工时间</w:t>
            </w:r>
          </w:p>
        </w:tc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计划完工时间</w:t>
            </w:r>
          </w:p>
        </w:tc>
        <w:tc>
          <w:tcPr>
            <w:tcW w:w="1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项目预算总投资（万元）</w:t>
            </w:r>
          </w:p>
        </w:tc>
        <w:tc>
          <w:tcPr>
            <w:tcW w:w="6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其中</w:t>
            </w:r>
          </w:p>
        </w:tc>
        <w:tc>
          <w:tcPr>
            <w:tcW w:w="2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受益村数（</w:t>
            </w:r>
            <w:proofErr w:type="gramStart"/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受益户数（户）</w:t>
            </w:r>
          </w:p>
        </w:tc>
        <w:tc>
          <w:tcPr>
            <w:tcW w:w="2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受益人口数（人）</w:t>
            </w:r>
          </w:p>
        </w:tc>
        <w:tc>
          <w:tcPr>
            <w:tcW w:w="7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其中</w:t>
            </w:r>
          </w:p>
        </w:tc>
        <w:tc>
          <w:tcPr>
            <w:tcW w:w="1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F6C35" w:rsidTr="007F6C35">
        <w:trPr>
          <w:trHeight w:val="1360"/>
        </w:trPr>
        <w:tc>
          <w:tcPr>
            <w:tcW w:w="1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财政衔接资金（万元）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除财政衔接资金外的统筹整资金（万元）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其他财政资金（万元）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其他筹措资金（万元）</w:t>
            </w:r>
          </w:p>
        </w:tc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受益脱贫村数（</w:t>
            </w:r>
            <w:proofErr w:type="gramStart"/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受益脱贫户数及防止返贫监测对象户数（户）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受益脱贫人口数及防止返贫监测对象人口数（人）</w:t>
            </w:r>
          </w:p>
        </w:tc>
        <w:tc>
          <w:tcPr>
            <w:tcW w:w="1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F6C35" w:rsidTr="007F6C35">
        <w:trPr>
          <w:trHeight w:val="800"/>
        </w:trPr>
        <w:tc>
          <w:tcPr>
            <w:tcW w:w="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7F6C35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C35" w:rsidRDefault="00A551E8" w:rsidP="00A551E8">
            <w:pPr>
              <w:widowControl/>
              <w:spacing w:line="200" w:lineRule="exact"/>
              <w:jc w:val="center"/>
              <w:textAlignment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易地</w:t>
            </w:r>
          </w:p>
          <w:p w:rsidR="00A551E8" w:rsidRDefault="00A551E8" w:rsidP="00A551E8">
            <w:pPr>
              <w:widowControl/>
              <w:spacing w:line="200" w:lineRule="exact"/>
              <w:jc w:val="center"/>
              <w:textAlignment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搬迁</w:t>
            </w:r>
          </w:p>
          <w:p w:rsidR="00A551E8" w:rsidRDefault="00A551E8" w:rsidP="00A551E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后扶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D72770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易地搬迁后扶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A551E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蒿子港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镇、中河口镇等</w:t>
            </w: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sz w:val="18"/>
                <w:szCs w:val="18"/>
              </w:rPr>
              <w:t>个乡镇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Pr="00A551E8" w:rsidRDefault="00A551E8" w:rsidP="00A551E8">
            <w:pPr>
              <w:widowControl/>
              <w:spacing w:line="200" w:lineRule="exact"/>
              <w:jc w:val="center"/>
              <w:textAlignment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长安、</w:t>
            </w:r>
          </w:p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乐安、</w:t>
            </w:r>
          </w:p>
          <w:p w:rsidR="00A551E8" w:rsidRPr="00A551E8" w:rsidRDefault="00A551E8" w:rsidP="007F6C3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刘家桥等</w:t>
            </w: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sz w:val="18"/>
                <w:szCs w:val="18"/>
              </w:rPr>
              <w:t>个村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7F6C35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鼎城区易地扶贫搬迁后续扶持项目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Pr="007F6C35" w:rsidRDefault="007F6C35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实体经济运营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7F6C35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长安等</w:t>
            </w: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sz w:val="18"/>
                <w:szCs w:val="18"/>
              </w:rPr>
              <w:t>个村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7F6C35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2022</w:t>
            </w:r>
            <w:r>
              <w:rPr>
                <w:rFonts w:ascii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日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7F6C35" w:rsidP="007F6C35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2022</w:t>
            </w:r>
            <w:r>
              <w:rPr>
                <w:rFonts w:ascii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sz w:val="18"/>
                <w:szCs w:val="18"/>
              </w:rPr>
              <w:t>月底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7F6C35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鼎城区发展和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改革局</w:t>
            </w:r>
            <w:proofErr w:type="gramEnd"/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7F6C35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帮助</w:t>
            </w: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sz w:val="18"/>
                <w:szCs w:val="18"/>
              </w:rPr>
              <w:t>个村发展壮大村集体经济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Pr="007F6C35" w:rsidRDefault="007F6C35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35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7F6C35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35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7F6C35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7F6C35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7F6C35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7F6C35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7F6C35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7F6C35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7F6C35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项目带动群众参与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F6C35" w:rsidTr="007F6C35">
        <w:trPr>
          <w:trHeight w:val="800"/>
        </w:trPr>
        <w:tc>
          <w:tcPr>
            <w:tcW w:w="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F6C35" w:rsidTr="007F6C35">
        <w:trPr>
          <w:trHeight w:val="800"/>
        </w:trPr>
        <w:tc>
          <w:tcPr>
            <w:tcW w:w="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F6C35" w:rsidTr="007F6C35">
        <w:trPr>
          <w:trHeight w:val="800"/>
        </w:trPr>
        <w:tc>
          <w:tcPr>
            <w:tcW w:w="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51E8" w:rsidRDefault="00A551E8" w:rsidP="00C614C8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096E6E" w:rsidRDefault="00A551E8">
      <w:r>
        <w:rPr>
          <w:rFonts w:eastAsia="仿宋_GB2312" w:hint="eastAsia"/>
          <w:sz w:val="18"/>
          <w:szCs w:val="18"/>
        </w:rPr>
        <w:t>注：项目类别</w:t>
      </w:r>
      <w:proofErr w:type="gramStart"/>
      <w:r>
        <w:rPr>
          <w:rFonts w:eastAsia="仿宋_GB2312" w:hint="eastAsia"/>
          <w:sz w:val="18"/>
          <w:szCs w:val="18"/>
        </w:rPr>
        <w:t>中项目</w:t>
      </w:r>
      <w:proofErr w:type="gramEnd"/>
      <w:r>
        <w:rPr>
          <w:rFonts w:eastAsia="仿宋_GB2312" w:hint="eastAsia"/>
          <w:sz w:val="18"/>
          <w:szCs w:val="18"/>
        </w:rPr>
        <w:t>类型、二级项目类型、项目子类型需参照《</w:t>
      </w:r>
      <w:r>
        <w:rPr>
          <w:rFonts w:eastAsia="仿宋_GB2312" w:hint="eastAsia"/>
          <w:sz w:val="18"/>
          <w:szCs w:val="18"/>
        </w:rPr>
        <w:t>1-1-5</w:t>
      </w:r>
      <w:r>
        <w:rPr>
          <w:rFonts w:eastAsia="仿宋_GB2312" w:hint="eastAsia"/>
          <w:sz w:val="18"/>
          <w:szCs w:val="18"/>
        </w:rPr>
        <w:t>县级巩固拓展脱贫攻坚成果和乡村振兴项目库项目分类表》填写。</w:t>
      </w:r>
    </w:p>
    <w:sectPr w:rsidR="00096E6E" w:rsidSect="00A551E8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B5A" w:rsidRPr="00D72770" w:rsidRDefault="00C72B5A" w:rsidP="00D72770">
      <w:pPr>
        <w:pStyle w:val="a0"/>
        <w:spacing w:after="0"/>
        <w:rPr>
          <w:rFonts w:ascii="Calibri" w:hAnsi="Calibri"/>
        </w:rPr>
      </w:pPr>
      <w:r>
        <w:separator/>
      </w:r>
    </w:p>
  </w:endnote>
  <w:endnote w:type="continuationSeparator" w:id="0">
    <w:p w:rsidR="00C72B5A" w:rsidRPr="00D72770" w:rsidRDefault="00C72B5A" w:rsidP="00D72770">
      <w:pPr>
        <w:pStyle w:val="a0"/>
        <w:spacing w:after="0"/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B5A" w:rsidRPr="00D72770" w:rsidRDefault="00C72B5A" w:rsidP="00D72770">
      <w:pPr>
        <w:pStyle w:val="a0"/>
        <w:spacing w:after="0"/>
        <w:rPr>
          <w:rFonts w:ascii="Calibri" w:hAnsi="Calibri"/>
        </w:rPr>
      </w:pPr>
      <w:r>
        <w:separator/>
      </w:r>
    </w:p>
  </w:footnote>
  <w:footnote w:type="continuationSeparator" w:id="0">
    <w:p w:rsidR="00C72B5A" w:rsidRPr="00D72770" w:rsidRDefault="00C72B5A" w:rsidP="00D72770">
      <w:pPr>
        <w:pStyle w:val="a0"/>
        <w:spacing w:after="0"/>
        <w:rPr>
          <w:rFonts w:ascii="Calibri" w:hAnsi="Calibri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51E8"/>
    <w:rsid w:val="000212DC"/>
    <w:rsid w:val="00096E6E"/>
    <w:rsid w:val="002421E6"/>
    <w:rsid w:val="00350C3C"/>
    <w:rsid w:val="0051465F"/>
    <w:rsid w:val="00797F45"/>
    <w:rsid w:val="007F6C35"/>
    <w:rsid w:val="00A551E8"/>
    <w:rsid w:val="00A94FEA"/>
    <w:rsid w:val="00C72B5A"/>
    <w:rsid w:val="00D72770"/>
    <w:rsid w:val="00F5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551E8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link w:val="Char"/>
    <w:qFormat/>
    <w:rsid w:val="00A551E8"/>
    <w:pPr>
      <w:spacing w:after="120"/>
    </w:pPr>
    <w:rPr>
      <w:rFonts w:ascii="Times New Roman" w:hAnsi="Times New Roman"/>
    </w:rPr>
  </w:style>
  <w:style w:type="character" w:customStyle="1" w:styleId="Char">
    <w:name w:val="正文文本 Char"/>
    <w:basedOn w:val="a1"/>
    <w:link w:val="a0"/>
    <w:rsid w:val="00A551E8"/>
    <w:rPr>
      <w:rFonts w:ascii="Times New Roman" w:eastAsia="仿宋" w:hAnsi="Times New Roman" w:cs="Times New Roman"/>
      <w:sz w:val="32"/>
    </w:rPr>
  </w:style>
  <w:style w:type="paragraph" w:styleId="5">
    <w:name w:val="toc 5"/>
    <w:basedOn w:val="a"/>
    <w:next w:val="a"/>
    <w:uiPriority w:val="39"/>
    <w:unhideWhenUsed/>
    <w:qFormat/>
    <w:rsid w:val="00A551E8"/>
    <w:pPr>
      <w:ind w:leftChars="800" w:left="1680"/>
    </w:pPr>
  </w:style>
  <w:style w:type="paragraph" w:styleId="a4">
    <w:name w:val="header"/>
    <w:basedOn w:val="a"/>
    <w:link w:val="Char0"/>
    <w:uiPriority w:val="99"/>
    <w:semiHidden/>
    <w:unhideWhenUsed/>
    <w:rsid w:val="00D72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semiHidden/>
    <w:rsid w:val="00D72770"/>
    <w:rPr>
      <w:rFonts w:ascii="Calibri" w:eastAsia="仿宋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72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rsid w:val="00D72770"/>
    <w:rPr>
      <w:rFonts w:ascii="Calibri" w:eastAsia="仿宋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cp:lastPrinted>2022-09-14T00:20:00Z</cp:lastPrinted>
  <dcterms:created xsi:type="dcterms:W3CDTF">2022-09-14T00:10:00Z</dcterms:created>
  <dcterms:modified xsi:type="dcterms:W3CDTF">2022-09-14T00:20:00Z</dcterms:modified>
</cp:coreProperties>
</file>