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C57E" w14:textId="38E343F8" w:rsidR="007A7B4D" w:rsidRDefault="00000000">
      <w:pPr>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常德市鼎城区行政许可事项清单（</w:t>
      </w:r>
      <w:r>
        <w:rPr>
          <w:rFonts w:ascii="Times New Roman" w:eastAsia="方正小标宋简体" w:hAnsi="Times New Roman" w:cs="方正小标宋简体" w:hint="eastAsia"/>
          <w:sz w:val="44"/>
          <w:szCs w:val="44"/>
        </w:rPr>
        <w:t>2023</w:t>
      </w:r>
      <w:r>
        <w:rPr>
          <w:rFonts w:ascii="Times New Roman" w:eastAsia="方正小标宋简体" w:hAnsi="Times New Roman" w:cs="方正小标宋简体" w:hint="eastAsia"/>
          <w:sz w:val="44"/>
          <w:szCs w:val="44"/>
        </w:rPr>
        <w:t>年版）（</w:t>
      </w:r>
      <w:r w:rsidR="00C64AD5">
        <w:rPr>
          <w:rFonts w:ascii="Times New Roman" w:eastAsia="方正小标宋简体" w:hAnsi="Times New Roman" w:cs="方正小标宋简体" w:hint="eastAsia"/>
          <w:sz w:val="44"/>
          <w:szCs w:val="44"/>
        </w:rPr>
        <w:t>草案</w:t>
      </w:r>
      <w:r>
        <w:rPr>
          <w:rFonts w:ascii="Times New Roman" w:eastAsia="方正小标宋简体" w:hAnsi="Times New Roman" w:cs="方正小标宋简体" w:hint="eastAsia"/>
          <w:sz w:val="44"/>
          <w:szCs w:val="44"/>
        </w:rPr>
        <w:t>）</w:t>
      </w:r>
    </w:p>
    <w:tbl>
      <w:tblPr>
        <w:tblW w:w="14060" w:type="dxa"/>
        <w:jc w:val="center"/>
        <w:tblLayout w:type="fixed"/>
        <w:tblCellMar>
          <w:left w:w="0" w:type="dxa"/>
          <w:right w:w="0" w:type="dxa"/>
        </w:tblCellMar>
        <w:tblLook w:val="04A0" w:firstRow="1" w:lastRow="0" w:firstColumn="1" w:lastColumn="0" w:noHBand="0" w:noVBand="1"/>
      </w:tblPr>
      <w:tblGrid>
        <w:gridCol w:w="711"/>
        <w:gridCol w:w="2008"/>
        <w:gridCol w:w="2372"/>
        <w:gridCol w:w="2100"/>
        <w:gridCol w:w="5693"/>
        <w:gridCol w:w="1176"/>
      </w:tblGrid>
      <w:tr w:rsidR="007A7B4D" w14:paraId="00959973" w14:textId="77777777">
        <w:trPr>
          <w:cantSplit/>
          <w:trHeight w:val="576"/>
          <w:tblHeader/>
          <w:jc w:val="center"/>
        </w:trPr>
        <w:tc>
          <w:tcPr>
            <w:tcW w:w="7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464F76" w14:textId="77777777" w:rsidR="007A7B4D" w:rsidRDefault="00000000">
            <w:pPr>
              <w:spacing w:line="360" w:lineRule="exact"/>
              <w:jc w:val="center"/>
              <w:rPr>
                <w:rFonts w:ascii="Times New Roman" w:eastAsia="黑体" w:hAnsi="Times New Roman" w:cs="黑体"/>
                <w:sz w:val="28"/>
                <w:szCs w:val="28"/>
              </w:rPr>
            </w:pPr>
            <w:r>
              <w:rPr>
                <w:rFonts w:ascii="Times New Roman" w:eastAsia="黑体" w:hAnsi="Times New Roman" w:cs="黑体" w:hint="eastAsia"/>
                <w:sz w:val="28"/>
                <w:szCs w:val="28"/>
              </w:rPr>
              <w:t>序号</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632FCC" w14:textId="77777777" w:rsidR="007A7B4D" w:rsidRDefault="00000000">
            <w:pPr>
              <w:spacing w:line="360" w:lineRule="exact"/>
              <w:jc w:val="center"/>
              <w:rPr>
                <w:rFonts w:ascii="Times New Roman" w:eastAsia="黑体" w:hAnsi="Times New Roman" w:cs="黑体"/>
                <w:sz w:val="28"/>
                <w:szCs w:val="28"/>
              </w:rPr>
            </w:pPr>
            <w:r>
              <w:rPr>
                <w:rFonts w:ascii="Times New Roman" w:eastAsia="黑体" w:hAnsi="Times New Roman" w:cs="黑体" w:hint="eastAsia"/>
                <w:sz w:val="28"/>
                <w:szCs w:val="28"/>
              </w:rPr>
              <w:t>区级主管部门</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2D54FD" w14:textId="77777777" w:rsidR="007A7B4D" w:rsidRDefault="00000000">
            <w:pPr>
              <w:spacing w:line="360" w:lineRule="exact"/>
              <w:jc w:val="center"/>
              <w:rPr>
                <w:rFonts w:ascii="Times New Roman" w:eastAsia="黑体" w:hAnsi="Times New Roman" w:cs="黑体"/>
                <w:sz w:val="28"/>
                <w:szCs w:val="28"/>
              </w:rPr>
            </w:pPr>
            <w:r>
              <w:rPr>
                <w:rFonts w:ascii="Times New Roman" w:eastAsia="黑体" w:hAnsi="Times New Roman" w:cs="黑体" w:hint="eastAsia"/>
                <w:sz w:val="28"/>
                <w:szCs w:val="28"/>
              </w:rPr>
              <w:t>事项名称</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224A60" w14:textId="77777777" w:rsidR="007A7B4D" w:rsidRDefault="00000000">
            <w:pPr>
              <w:spacing w:line="360" w:lineRule="exact"/>
              <w:jc w:val="center"/>
              <w:rPr>
                <w:rFonts w:ascii="Times New Roman" w:eastAsia="黑体" w:hAnsi="Times New Roman" w:cs="黑体"/>
                <w:sz w:val="28"/>
                <w:szCs w:val="28"/>
              </w:rPr>
            </w:pPr>
            <w:r>
              <w:rPr>
                <w:rFonts w:ascii="Times New Roman" w:eastAsia="黑体" w:hAnsi="Times New Roman" w:cs="黑体" w:hint="eastAsia"/>
                <w:sz w:val="28"/>
                <w:szCs w:val="28"/>
              </w:rPr>
              <w:t>实施机关</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8BFDE6" w14:textId="77777777" w:rsidR="007A7B4D" w:rsidRDefault="00000000">
            <w:pPr>
              <w:spacing w:line="360" w:lineRule="exact"/>
              <w:jc w:val="center"/>
              <w:rPr>
                <w:rFonts w:ascii="Times New Roman" w:eastAsia="黑体" w:hAnsi="Times New Roman" w:cs="黑体"/>
                <w:sz w:val="28"/>
                <w:szCs w:val="28"/>
              </w:rPr>
            </w:pPr>
            <w:r>
              <w:rPr>
                <w:rFonts w:ascii="Times New Roman" w:eastAsia="黑体" w:hAnsi="Times New Roman" w:cs="黑体" w:hint="eastAsia"/>
                <w:sz w:val="28"/>
                <w:szCs w:val="28"/>
              </w:rPr>
              <w:t>设定和实施依据</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981CCC" w14:textId="77777777" w:rsidR="007A7B4D" w:rsidRDefault="00000000">
            <w:pPr>
              <w:spacing w:line="360" w:lineRule="exact"/>
              <w:jc w:val="center"/>
              <w:rPr>
                <w:rFonts w:ascii="Times New Roman" w:eastAsia="黑体" w:hAnsi="Times New Roman" w:cs="黑体"/>
                <w:sz w:val="28"/>
                <w:szCs w:val="28"/>
              </w:rPr>
            </w:pPr>
            <w:r>
              <w:rPr>
                <w:rFonts w:ascii="Times New Roman" w:eastAsia="黑体" w:hAnsi="Times New Roman" w:cs="黑体" w:hint="eastAsia"/>
                <w:sz w:val="28"/>
                <w:szCs w:val="28"/>
              </w:rPr>
              <w:t>备注</w:t>
            </w:r>
          </w:p>
        </w:tc>
      </w:tr>
      <w:tr w:rsidR="007A7B4D" w14:paraId="23E2129F" w14:textId="77777777">
        <w:trPr>
          <w:trHeight w:val="96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2C945E"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1</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44877A"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区发展和改革局（区国动办）</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0E5AE7"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固定资产投资项目核准（含国发〔</w:t>
            </w:r>
            <w:r>
              <w:rPr>
                <w:rFonts w:ascii="Times New Roman" w:eastAsia="仿宋_GB2312" w:hAnsi="Times New Roman" w:cs="仿宋_GB2312" w:hint="eastAsia"/>
                <w:color w:val="000000" w:themeColor="text1"/>
                <w:sz w:val="28"/>
                <w:szCs w:val="28"/>
              </w:rPr>
              <w:t>2016</w:t>
            </w: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72</w:t>
            </w:r>
            <w:r>
              <w:rPr>
                <w:rFonts w:ascii="Times New Roman" w:eastAsia="仿宋_GB2312" w:hAnsi="Times New Roman" w:cs="仿宋_GB2312" w:hint="eastAsia"/>
                <w:color w:val="000000" w:themeColor="text1"/>
                <w:sz w:val="28"/>
                <w:szCs w:val="28"/>
              </w:rPr>
              <w:t>号文件规定的外商投资项目）</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C202A6"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color w:val="000000" w:themeColor="text1"/>
                <w:sz w:val="28"/>
                <w:szCs w:val="28"/>
              </w:rPr>
              <w:t>区政府</w:t>
            </w:r>
            <w:r>
              <w:rPr>
                <w:rFonts w:ascii="Times New Roman" w:eastAsia="仿宋_GB2312" w:hAnsi="Times New Roman" w:cs="仿宋_GB2312" w:hint="eastAsia"/>
                <w:color w:val="000000" w:themeColor="text1"/>
                <w:sz w:val="28"/>
                <w:szCs w:val="28"/>
              </w:rPr>
              <w:t>（由区发展和改革局</w:t>
            </w:r>
            <w:r>
              <w:rPr>
                <w:rFonts w:ascii="Times New Roman" w:eastAsia="仿宋_GB2312" w:hAnsi="Times New Roman" w:cs="仿宋_GB2312" w:hint="eastAsia"/>
                <w:color w:val="000000" w:themeColor="text1"/>
                <w:sz w:val="28"/>
                <w:szCs w:val="28"/>
              </w:rPr>
              <w:t>&lt;</w:t>
            </w:r>
            <w:r>
              <w:rPr>
                <w:rFonts w:ascii="Times New Roman" w:eastAsia="仿宋_GB2312" w:hAnsi="Times New Roman" w:cs="仿宋_GB2312" w:hint="eastAsia"/>
                <w:color w:val="000000" w:themeColor="text1"/>
                <w:sz w:val="28"/>
                <w:szCs w:val="28"/>
              </w:rPr>
              <w:t>区国动办</w:t>
            </w:r>
            <w:r>
              <w:rPr>
                <w:rFonts w:ascii="Times New Roman" w:eastAsia="仿宋_GB2312" w:hAnsi="Times New Roman" w:cs="仿宋_GB2312" w:hint="eastAsia"/>
                <w:color w:val="000000" w:themeColor="text1"/>
                <w:sz w:val="28"/>
                <w:szCs w:val="28"/>
              </w:rPr>
              <w:t>&gt;</w:t>
            </w:r>
            <w:r>
              <w:rPr>
                <w:rFonts w:ascii="Times New Roman" w:eastAsia="仿宋_GB2312" w:hAnsi="Times New Roman" w:cs="仿宋_GB2312" w:hint="eastAsia"/>
                <w:color w:val="000000" w:themeColor="text1"/>
                <w:sz w:val="28"/>
                <w:szCs w:val="28"/>
              </w:rPr>
              <w:t>承办）</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EC4CA7"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《企业投资项目核准和备案管理条例》</w:t>
            </w:r>
            <w:r>
              <w:rPr>
                <w:rFonts w:ascii="Times New Roman" w:eastAsia="仿宋_GB2312" w:hAnsi="Times New Roman" w:cs="仿宋_GB2312" w:hint="eastAsia"/>
                <w:color w:val="000000" w:themeColor="text1"/>
                <w:sz w:val="28"/>
                <w:szCs w:val="28"/>
              </w:rPr>
              <w:br/>
            </w:r>
            <w:r>
              <w:rPr>
                <w:rFonts w:ascii="Times New Roman" w:eastAsia="仿宋_GB2312" w:hAnsi="Times New Roman" w:cs="仿宋_GB2312" w:hint="eastAsia"/>
                <w:color w:val="000000" w:themeColor="text1"/>
                <w:sz w:val="28"/>
                <w:szCs w:val="28"/>
              </w:rPr>
              <w:t>《国务院关于发布政府核准的投资项目目录（</w:t>
            </w:r>
            <w:r>
              <w:rPr>
                <w:rFonts w:ascii="Times New Roman" w:eastAsia="仿宋_GB2312" w:hAnsi="Times New Roman" w:cs="仿宋_GB2312" w:hint="eastAsia"/>
                <w:color w:val="000000" w:themeColor="text1"/>
                <w:sz w:val="28"/>
                <w:szCs w:val="28"/>
              </w:rPr>
              <w:t>2016</w:t>
            </w:r>
            <w:r>
              <w:rPr>
                <w:rFonts w:ascii="Times New Roman" w:eastAsia="仿宋_GB2312" w:hAnsi="Times New Roman" w:cs="仿宋_GB2312" w:hint="eastAsia"/>
                <w:color w:val="000000" w:themeColor="text1"/>
                <w:sz w:val="28"/>
                <w:szCs w:val="28"/>
              </w:rPr>
              <w:t>年本）的通知》（国发〔</w:t>
            </w:r>
            <w:r>
              <w:rPr>
                <w:rFonts w:ascii="Times New Roman" w:eastAsia="仿宋_GB2312" w:hAnsi="Times New Roman" w:cs="仿宋_GB2312" w:hint="eastAsia"/>
                <w:color w:val="000000" w:themeColor="text1"/>
                <w:sz w:val="28"/>
                <w:szCs w:val="28"/>
              </w:rPr>
              <w:t>2016</w:t>
            </w: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72</w:t>
            </w:r>
            <w:r>
              <w:rPr>
                <w:rFonts w:ascii="Times New Roman" w:eastAsia="仿宋_GB2312" w:hAnsi="Times New Roman" w:cs="仿宋_GB2312" w:hint="eastAsia"/>
                <w:color w:val="000000" w:themeColor="text1"/>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45A544" w14:textId="77777777" w:rsidR="007A7B4D" w:rsidRDefault="007A7B4D">
            <w:pPr>
              <w:spacing w:line="360" w:lineRule="exact"/>
              <w:rPr>
                <w:rFonts w:ascii="Times New Roman" w:eastAsia="仿宋_GB2312" w:hAnsi="Times New Roman" w:cs="仿宋_GB2312"/>
                <w:color w:val="000000" w:themeColor="text1"/>
                <w:sz w:val="28"/>
                <w:szCs w:val="28"/>
              </w:rPr>
            </w:pPr>
          </w:p>
        </w:tc>
      </w:tr>
      <w:tr w:rsidR="007A7B4D" w14:paraId="5A8A816D" w14:textId="77777777">
        <w:trPr>
          <w:trHeight w:val="88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F12D69"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2</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67F234"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区发展和改革局（区国动办）</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C3A5A8"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固定资产投资项目核准</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B70609"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color w:val="000000" w:themeColor="text1"/>
                <w:sz w:val="28"/>
                <w:szCs w:val="28"/>
              </w:rPr>
              <w:t>区政府</w:t>
            </w:r>
            <w:r>
              <w:rPr>
                <w:rFonts w:ascii="Times New Roman" w:eastAsia="仿宋_GB2312" w:hAnsi="Times New Roman" w:cs="仿宋_GB2312" w:hint="eastAsia"/>
                <w:color w:val="000000" w:themeColor="text1"/>
                <w:sz w:val="28"/>
                <w:szCs w:val="28"/>
              </w:rPr>
              <w:t>（由区发展和改革局</w:t>
            </w:r>
            <w:r>
              <w:rPr>
                <w:rFonts w:ascii="Times New Roman" w:eastAsia="仿宋_GB2312" w:hAnsi="Times New Roman" w:cs="仿宋_GB2312" w:hint="eastAsia"/>
                <w:color w:val="000000" w:themeColor="text1"/>
                <w:sz w:val="28"/>
                <w:szCs w:val="28"/>
              </w:rPr>
              <w:t>&lt;</w:t>
            </w:r>
            <w:r>
              <w:rPr>
                <w:rFonts w:ascii="Times New Roman" w:eastAsia="仿宋_GB2312" w:hAnsi="Times New Roman" w:cs="仿宋_GB2312" w:hint="eastAsia"/>
                <w:color w:val="000000" w:themeColor="text1"/>
                <w:sz w:val="28"/>
                <w:szCs w:val="28"/>
              </w:rPr>
              <w:t>区国动办</w:t>
            </w:r>
            <w:r>
              <w:rPr>
                <w:rFonts w:ascii="Times New Roman" w:eastAsia="仿宋_GB2312" w:hAnsi="Times New Roman" w:cs="仿宋_GB2312" w:hint="eastAsia"/>
                <w:color w:val="000000" w:themeColor="text1"/>
                <w:sz w:val="28"/>
                <w:szCs w:val="28"/>
              </w:rPr>
              <w:t>&gt;</w:t>
            </w:r>
            <w:r>
              <w:rPr>
                <w:rFonts w:ascii="Times New Roman" w:eastAsia="仿宋_GB2312" w:hAnsi="Times New Roman" w:cs="仿宋_GB2312" w:hint="eastAsia"/>
                <w:color w:val="000000" w:themeColor="text1"/>
                <w:sz w:val="28"/>
                <w:szCs w:val="28"/>
              </w:rPr>
              <w:t>承办）</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6F3F3D"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《企业投资项目核准和备案管理条例》</w:t>
            </w:r>
            <w:r>
              <w:rPr>
                <w:rFonts w:ascii="Times New Roman" w:eastAsia="仿宋_GB2312" w:hAnsi="Times New Roman" w:cs="仿宋_GB2312" w:hint="eastAsia"/>
                <w:color w:val="000000" w:themeColor="text1"/>
                <w:sz w:val="28"/>
                <w:szCs w:val="28"/>
              </w:rPr>
              <w:br/>
            </w:r>
            <w:r>
              <w:rPr>
                <w:rFonts w:ascii="Times New Roman" w:eastAsia="仿宋_GB2312" w:hAnsi="Times New Roman" w:cs="仿宋_GB2312" w:hint="eastAsia"/>
                <w:color w:val="000000" w:themeColor="text1"/>
                <w:sz w:val="28"/>
                <w:szCs w:val="28"/>
              </w:rPr>
              <w:t>《国务院关于发布政府核准的投资项目目录（</w:t>
            </w:r>
            <w:r>
              <w:rPr>
                <w:rFonts w:ascii="Times New Roman" w:eastAsia="仿宋_GB2312" w:hAnsi="Times New Roman" w:cs="仿宋_GB2312" w:hint="eastAsia"/>
                <w:color w:val="000000" w:themeColor="text1"/>
                <w:sz w:val="28"/>
                <w:szCs w:val="28"/>
              </w:rPr>
              <w:t>2016</w:t>
            </w:r>
            <w:r>
              <w:rPr>
                <w:rFonts w:ascii="Times New Roman" w:eastAsia="仿宋_GB2312" w:hAnsi="Times New Roman" w:cs="仿宋_GB2312" w:hint="eastAsia"/>
                <w:color w:val="000000" w:themeColor="text1"/>
                <w:sz w:val="28"/>
                <w:szCs w:val="28"/>
              </w:rPr>
              <w:t>年本）的通知》（国发〔</w:t>
            </w:r>
            <w:r>
              <w:rPr>
                <w:rFonts w:ascii="Times New Roman" w:eastAsia="仿宋_GB2312" w:hAnsi="Times New Roman" w:cs="仿宋_GB2312" w:hint="eastAsia"/>
                <w:color w:val="000000" w:themeColor="text1"/>
                <w:sz w:val="28"/>
                <w:szCs w:val="28"/>
              </w:rPr>
              <w:t>2016</w:t>
            </w: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72</w:t>
            </w:r>
            <w:r>
              <w:rPr>
                <w:rFonts w:ascii="Times New Roman" w:eastAsia="仿宋_GB2312" w:hAnsi="Times New Roman" w:cs="仿宋_GB2312" w:hint="eastAsia"/>
                <w:color w:val="000000" w:themeColor="text1"/>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D9FB4D"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涉及能源项目核准</w:t>
            </w:r>
          </w:p>
        </w:tc>
      </w:tr>
      <w:tr w:rsidR="007A7B4D" w14:paraId="3C67B262" w14:textId="77777777">
        <w:trPr>
          <w:trHeight w:val="52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94253E"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3</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656B8D"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区发展和改革局（区国动办）</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DBEA9F"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新建不能满足管道保护要求的石油天然气管道防护方案审批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C4ACE8"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区发展和改革局（区国动办）</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29FD45"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《中华人民共和国石油天然气管道保护法》</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E63ABA" w14:textId="77777777" w:rsidR="007A7B4D" w:rsidRDefault="007A7B4D">
            <w:pPr>
              <w:spacing w:line="360" w:lineRule="exact"/>
              <w:rPr>
                <w:rFonts w:ascii="Times New Roman" w:eastAsia="仿宋_GB2312" w:hAnsi="Times New Roman" w:cs="仿宋_GB2312"/>
                <w:color w:val="000000" w:themeColor="text1"/>
                <w:sz w:val="28"/>
                <w:szCs w:val="28"/>
              </w:rPr>
            </w:pPr>
          </w:p>
        </w:tc>
      </w:tr>
      <w:tr w:rsidR="007A7B4D" w14:paraId="73E67F12" w14:textId="77777777">
        <w:trPr>
          <w:trHeight w:val="69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333802"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4</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F89FD5"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区发展和改革局（区国动办）</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189900"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可能影响石油天然气管道保护的施工作业审批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B2810D"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区发展和改革局（区国动办）</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0D8059"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《中华人民共和国石油天然气管道保护法》</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01D21D" w14:textId="77777777" w:rsidR="007A7B4D" w:rsidRDefault="007A7B4D">
            <w:pPr>
              <w:spacing w:line="360" w:lineRule="exact"/>
              <w:rPr>
                <w:rFonts w:ascii="Times New Roman" w:eastAsia="仿宋_GB2312" w:hAnsi="Times New Roman" w:cs="仿宋_GB2312"/>
                <w:color w:val="000000" w:themeColor="text1"/>
                <w:sz w:val="28"/>
                <w:szCs w:val="28"/>
              </w:rPr>
            </w:pPr>
          </w:p>
        </w:tc>
      </w:tr>
      <w:tr w:rsidR="007A7B4D" w14:paraId="31DBC6C6" w14:textId="77777777">
        <w:trPr>
          <w:trHeight w:val="1313"/>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A5BBE4"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5</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25F877"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区发展和改革局（区国动办）</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B9B098"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应建防空地下室的民用建筑项目报建审批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B87603"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区发展和改革局（区国动办）</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940CCE" w14:textId="77777777" w:rsidR="007A7B4D" w:rsidRDefault="00000000">
            <w:pPr>
              <w:spacing w:line="32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《中共中央</w:t>
            </w:r>
            <w:r>
              <w:rPr>
                <w:rFonts w:ascii="Times New Roman" w:eastAsia="仿宋_GB2312" w:hAnsi="Times New Roman" w:cs="仿宋_GB2312" w:hint="eastAsia"/>
                <w:color w:val="000000" w:themeColor="text1"/>
                <w:sz w:val="28"/>
                <w:szCs w:val="28"/>
              </w:rPr>
              <w:t xml:space="preserve"> </w:t>
            </w:r>
            <w:r>
              <w:rPr>
                <w:rFonts w:ascii="Times New Roman" w:eastAsia="仿宋_GB2312" w:hAnsi="Times New Roman" w:cs="仿宋_GB2312" w:hint="eastAsia"/>
                <w:color w:val="000000" w:themeColor="text1"/>
                <w:sz w:val="28"/>
                <w:szCs w:val="28"/>
              </w:rPr>
              <w:t>国务院</w:t>
            </w:r>
            <w:r>
              <w:rPr>
                <w:rFonts w:ascii="Times New Roman" w:eastAsia="仿宋_GB2312" w:hAnsi="Times New Roman" w:cs="仿宋_GB2312" w:hint="eastAsia"/>
                <w:color w:val="000000" w:themeColor="text1"/>
                <w:sz w:val="28"/>
                <w:szCs w:val="28"/>
              </w:rPr>
              <w:t xml:space="preserve"> </w:t>
            </w:r>
            <w:r>
              <w:rPr>
                <w:rFonts w:ascii="Times New Roman" w:eastAsia="仿宋_GB2312" w:hAnsi="Times New Roman" w:cs="仿宋_GB2312" w:hint="eastAsia"/>
                <w:color w:val="000000" w:themeColor="text1"/>
                <w:sz w:val="28"/>
                <w:szCs w:val="28"/>
              </w:rPr>
              <w:t>中央军委关于加强人民防空工作的决定》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BC3220" w14:textId="77777777" w:rsidR="007A7B4D" w:rsidRDefault="007A7B4D">
            <w:pPr>
              <w:spacing w:line="360" w:lineRule="exact"/>
              <w:rPr>
                <w:rFonts w:ascii="Times New Roman" w:eastAsia="仿宋_GB2312" w:hAnsi="Times New Roman" w:cs="仿宋_GB2312"/>
                <w:color w:val="000000" w:themeColor="text1"/>
                <w:sz w:val="28"/>
                <w:szCs w:val="28"/>
              </w:rPr>
            </w:pPr>
          </w:p>
        </w:tc>
      </w:tr>
      <w:tr w:rsidR="007A7B4D" w14:paraId="0D639017" w14:textId="77777777">
        <w:trPr>
          <w:trHeight w:val="1023"/>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6568E7"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lastRenderedPageBreak/>
              <w:t>6</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7650FD"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区发展和改革局（区国动办）</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0DE968"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拆除人民防空工程审批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BFF90D"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区发展和改革局（区国动办）</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C21906" w14:textId="77777777" w:rsidR="007A7B4D" w:rsidRDefault="00000000">
            <w:pPr>
              <w:spacing w:line="32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《中华人民共和国人民防空法》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46E8F2" w14:textId="77777777" w:rsidR="007A7B4D" w:rsidRDefault="007A7B4D">
            <w:pPr>
              <w:spacing w:line="360" w:lineRule="exact"/>
              <w:rPr>
                <w:rFonts w:ascii="Times New Roman" w:eastAsia="仿宋_GB2312" w:hAnsi="Times New Roman" w:cs="仿宋_GB2312"/>
                <w:color w:val="000000" w:themeColor="text1"/>
                <w:sz w:val="28"/>
                <w:szCs w:val="28"/>
              </w:rPr>
            </w:pPr>
          </w:p>
        </w:tc>
      </w:tr>
      <w:tr w:rsidR="007A7B4D" w14:paraId="3B88C694" w14:textId="77777777">
        <w:trPr>
          <w:trHeight w:val="1149"/>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9B85B7"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7</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65A2A2"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区发展和改革局（区国动办）</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1D02EE"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权限内单独修建人防工程许可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065BBF"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区发展和改革局（区国动办）</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FA8ED2" w14:textId="77777777" w:rsidR="007A7B4D" w:rsidRDefault="00000000">
            <w:pPr>
              <w:spacing w:line="32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《湖南省实施〈中华人民共和国人民防空法〉办法》</w:t>
            </w:r>
          </w:p>
          <w:p w14:paraId="0B45DF5D" w14:textId="77777777" w:rsidR="007A7B4D" w:rsidRDefault="00000000">
            <w:pPr>
              <w:spacing w:line="32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《湖南省人民防空工程建设与维护管理规定》（省政府令第</w:t>
            </w:r>
            <w:r>
              <w:rPr>
                <w:rFonts w:ascii="Times New Roman" w:eastAsia="仿宋_GB2312" w:hAnsi="Times New Roman" w:cs="仿宋_GB2312" w:hint="eastAsia"/>
                <w:color w:val="000000" w:themeColor="text1"/>
                <w:sz w:val="28"/>
                <w:szCs w:val="28"/>
              </w:rPr>
              <w:t>297</w:t>
            </w:r>
            <w:r>
              <w:rPr>
                <w:rFonts w:ascii="Times New Roman" w:eastAsia="仿宋_GB2312" w:hAnsi="Times New Roman" w:cs="仿宋_GB2312" w:hint="eastAsia"/>
                <w:color w:val="000000" w:themeColor="text1"/>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296BACB" w14:textId="77777777" w:rsidR="007A7B4D" w:rsidRDefault="007A7B4D">
            <w:pPr>
              <w:spacing w:line="360" w:lineRule="exact"/>
              <w:rPr>
                <w:rFonts w:ascii="Times New Roman" w:eastAsia="仿宋_GB2312" w:hAnsi="Times New Roman" w:cs="仿宋_GB2312"/>
                <w:color w:val="000000" w:themeColor="text1"/>
                <w:sz w:val="28"/>
                <w:szCs w:val="28"/>
              </w:rPr>
            </w:pPr>
          </w:p>
        </w:tc>
      </w:tr>
      <w:tr w:rsidR="007A7B4D" w14:paraId="38CAD12B" w14:textId="77777777">
        <w:trPr>
          <w:trHeight w:val="170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36E486"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8</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E9AA78"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区教育局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3D8381"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民办、中外合作开办中等及以下学校和其他教育机构筹设审批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EAB166"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区教育局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A45F1C"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《中华人民共和国民办教育促进法》</w:t>
            </w:r>
            <w:r>
              <w:rPr>
                <w:rFonts w:ascii="Times New Roman" w:eastAsia="仿宋_GB2312" w:hAnsi="Times New Roman" w:cs="仿宋_GB2312" w:hint="eastAsia"/>
                <w:color w:val="000000" w:themeColor="text1"/>
                <w:sz w:val="28"/>
                <w:szCs w:val="28"/>
              </w:rPr>
              <w:br/>
            </w:r>
            <w:r>
              <w:rPr>
                <w:rFonts w:ascii="Times New Roman" w:eastAsia="仿宋_GB2312" w:hAnsi="Times New Roman" w:cs="仿宋_GB2312" w:hint="eastAsia"/>
                <w:color w:val="000000" w:themeColor="text1"/>
                <w:sz w:val="28"/>
                <w:szCs w:val="28"/>
              </w:rPr>
              <w:t>《中华人民共和国中外合作办学条例》</w:t>
            </w:r>
            <w:r>
              <w:rPr>
                <w:rFonts w:ascii="Times New Roman" w:eastAsia="仿宋_GB2312" w:hAnsi="Times New Roman" w:cs="仿宋_GB2312" w:hint="eastAsia"/>
                <w:color w:val="000000" w:themeColor="text1"/>
                <w:sz w:val="28"/>
                <w:szCs w:val="28"/>
              </w:rPr>
              <w:br/>
            </w:r>
            <w:r>
              <w:rPr>
                <w:rFonts w:ascii="Times New Roman" w:eastAsia="仿宋_GB2312" w:hAnsi="Times New Roman" w:cs="仿宋_GB2312" w:hint="eastAsia"/>
                <w:color w:val="000000" w:themeColor="text1"/>
                <w:sz w:val="28"/>
                <w:szCs w:val="28"/>
              </w:rPr>
              <w:t>《国务院关于当前发展学前教育的若干意见》（国发〔</w:t>
            </w:r>
            <w:r>
              <w:rPr>
                <w:rFonts w:ascii="Times New Roman" w:eastAsia="仿宋_GB2312" w:hAnsi="Times New Roman" w:cs="仿宋_GB2312" w:hint="eastAsia"/>
                <w:color w:val="000000" w:themeColor="text1"/>
                <w:sz w:val="28"/>
                <w:szCs w:val="28"/>
              </w:rPr>
              <w:t>2010</w:t>
            </w: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41</w:t>
            </w:r>
            <w:r>
              <w:rPr>
                <w:rFonts w:ascii="Times New Roman" w:eastAsia="仿宋_GB2312" w:hAnsi="Times New Roman" w:cs="仿宋_GB2312" w:hint="eastAsia"/>
                <w:color w:val="000000" w:themeColor="text1"/>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E192D6" w14:textId="77777777" w:rsidR="007A7B4D" w:rsidRDefault="007A7B4D">
            <w:pPr>
              <w:spacing w:line="360" w:lineRule="exact"/>
              <w:rPr>
                <w:rFonts w:ascii="Times New Roman" w:eastAsia="仿宋_GB2312" w:hAnsi="Times New Roman" w:cs="仿宋_GB2312"/>
                <w:sz w:val="28"/>
                <w:szCs w:val="28"/>
                <w:highlight w:val="yellow"/>
              </w:rPr>
            </w:pPr>
          </w:p>
        </w:tc>
      </w:tr>
      <w:tr w:rsidR="007A7B4D" w14:paraId="4C1D0500" w14:textId="77777777">
        <w:trPr>
          <w:trHeight w:val="349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C725A7"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9</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FC5901"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区教育局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EF2CF8"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中等及以下学校和其他教育机构设置审批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9CE304"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区教育局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BDB76A"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《中华人民共和国民办教育促进法》</w:t>
            </w:r>
            <w:r>
              <w:rPr>
                <w:rFonts w:ascii="Times New Roman" w:eastAsia="仿宋_GB2312" w:hAnsi="Times New Roman" w:cs="仿宋_GB2312" w:hint="eastAsia"/>
                <w:color w:val="000000" w:themeColor="text1"/>
                <w:sz w:val="28"/>
                <w:szCs w:val="28"/>
              </w:rPr>
              <w:br/>
            </w:r>
            <w:r>
              <w:rPr>
                <w:rFonts w:ascii="Times New Roman" w:eastAsia="仿宋_GB2312" w:hAnsi="Times New Roman" w:cs="仿宋_GB2312" w:hint="eastAsia"/>
                <w:color w:val="000000" w:themeColor="text1"/>
                <w:sz w:val="28"/>
                <w:szCs w:val="28"/>
              </w:rPr>
              <w:t>《中华人民共和国中外合作办学条例》</w:t>
            </w:r>
            <w:r>
              <w:rPr>
                <w:rFonts w:ascii="Times New Roman" w:eastAsia="仿宋_GB2312" w:hAnsi="Times New Roman" w:cs="仿宋_GB2312" w:hint="eastAsia"/>
                <w:color w:val="000000" w:themeColor="text1"/>
                <w:sz w:val="28"/>
                <w:szCs w:val="28"/>
              </w:rPr>
              <w:br/>
            </w:r>
            <w:r>
              <w:rPr>
                <w:rFonts w:ascii="Times New Roman" w:eastAsia="仿宋_GB2312" w:hAnsi="Times New Roman" w:cs="仿宋_GB2312" w:hint="eastAsia"/>
                <w:color w:val="000000" w:themeColor="text1"/>
                <w:sz w:val="28"/>
                <w:szCs w:val="28"/>
              </w:rPr>
              <w:t>《国务院关于当前发展学前教育的若干意见》（国发〔</w:t>
            </w:r>
            <w:r>
              <w:rPr>
                <w:rFonts w:ascii="Times New Roman" w:eastAsia="仿宋_GB2312" w:hAnsi="Times New Roman" w:cs="仿宋_GB2312" w:hint="eastAsia"/>
                <w:color w:val="000000" w:themeColor="text1"/>
                <w:sz w:val="28"/>
                <w:szCs w:val="28"/>
              </w:rPr>
              <w:t>2010</w:t>
            </w: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41</w:t>
            </w:r>
            <w:r>
              <w:rPr>
                <w:rFonts w:ascii="Times New Roman" w:eastAsia="仿宋_GB2312" w:hAnsi="Times New Roman" w:cs="仿宋_GB2312" w:hint="eastAsia"/>
                <w:color w:val="000000" w:themeColor="text1"/>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3248BB" w14:textId="77777777" w:rsidR="007A7B4D" w:rsidRDefault="007A7B4D">
            <w:pPr>
              <w:spacing w:line="360" w:lineRule="exact"/>
              <w:rPr>
                <w:rFonts w:ascii="Times New Roman" w:eastAsia="仿宋_GB2312" w:hAnsi="Times New Roman" w:cs="仿宋_GB2312"/>
                <w:sz w:val="28"/>
                <w:szCs w:val="28"/>
              </w:rPr>
            </w:pPr>
          </w:p>
        </w:tc>
      </w:tr>
      <w:tr w:rsidR="007A7B4D" w14:paraId="4D73EC7E" w14:textId="77777777">
        <w:trPr>
          <w:trHeight w:val="134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55AD6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10</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E98761"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区教育局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FB7AF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从事文艺、体育等专业训练的社会组织自行实施义务教育审批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A930B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区教育局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BDE3C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《中华人民共和国义务教育法》</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D7E4DE" w14:textId="77777777" w:rsidR="007A7B4D" w:rsidRDefault="007A7B4D">
            <w:pPr>
              <w:spacing w:line="360" w:lineRule="exact"/>
              <w:rPr>
                <w:rFonts w:ascii="Times New Roman" w:eastAsia="仿宋_GB2312" w:hAnsi="Times New Roman" w:cs="仿宋_GB2312"/>
                <w:sz w:val="28"/>
                <w:szCs w:val="28"/>
              </w:rPr>
            </w:pPr>
          </w:p>
        </w:tc>
      </w:tr>
      <w:tr w:rsidR="007A7B4D" w14:paraId="5182722E" w14:textId="77777777">
        <w:trPr>
          <w:trHeight w:val="9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344816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11</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2622C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区教育局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108FE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校车使用许可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6D241A"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sz w:val="28"/>
                <w:szCs w:val="28"/>
              </w:rPr>
              <w:t>区政府</w:t>
            </w:r>
            <w:r>
              <w:rPr>
                <w:rFonts w:ascii="Times New Roman" w:eastAsia="仿宋_GB2312" w:hAnsi="Times New Roman" w:cs="仿宋_GB2312" w:hint="eastAsia"/>
                <w:sz w:val="28"/>
                <w:szCs w:val="28"/>
              </w:rPr>
              <w:t>（由区教育局承办）</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0EC01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《校车安全管理条例》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EC8A4D" w14:textId="77777777" w:rsidR="007A7B4D" w:rsidRDefault="007A7B4D">
            <w:pPr>
              <w:spacing w:line="360" w:lineRule="exact"/>
              <w:rPr>
                <w:rFonts w:ascii="Times New Roman" w:eastAsia="仿宋_GB2312" w:hAnsi="Times New Roman" w:cs="仿宋_GB2312"/>
                <w:sz w:val="28"/>
                <w:szCs w:val="28"/>
              </w:rPr>
            </w:pPr>
          </w:p>
        </w:tc>
      </w:tr>
      <w:tr w:rsidR="007A7B4D" w14:paraId="36E55D9E" w14:textId="77777777">
        <w:trPr>
          <w:trHeight w:val="1193"/>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63301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12</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39CDD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区教育局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9A438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教师资格认定</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1DD2D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区教育局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2E1D1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《中华人民共和国教师法》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《教师资格条例》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《国家职业资格目录（</w:t>
            </w:r>
            <w:r>
              <w:rPr>
                <w:rFonts w:ascii="Times New Roman" w:eastAsia="仿宋_GB2312" w:hAnsi="Times New Roman" w:cs="仿宋_GB2312" w:hint="eastAsia"/>
                <w:sz w:val="28"/>
                <w:szCs w:val="28"/>
              </w:rPr>
              <w:t>2021</w:t>
            </w:r>
            <w:r>
              <w:rPr>
                <w:rFonts w:ascii="Times New Roman" w:eastAsia="仿宋_GB2312" w:hAnsi="Times New Roman" w:cs="仿宋_GB2312" w:hint="eastAsia"/>
                <w:sz w:val="28"/>
                <w:szCs w:val="28"/>
              </w:rPr>
              <w:t>年版）》</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1E7116" w14:textId="77777777" w:rsidR="007A7B4D" w:rsidRDefault="007A7B4D">
            <w:pPr>
              <w:spacing w:line="360" w:lineRule="exact"/>
              <w:rPr>
                <w:rFonts w:ascii="Times New Roman" w:eastAsia="仿宋_GB2312" w:hAnsi="Times New Roman" w:cs="仿宋_GB2312"/>
                <w:sz w:val="28"/>
                <w:szCs w:val="28"/>
              </w:rPr>
            </w:pPr>
          </w:p>
        </w:tc>
      </w:tr>
      <w:tr w:rsidR="007A7B4D" w14:paraId="3B745CDD" w14:textId="77777777">
        <w:trPr>
          <w:trHeight w:val="1253"/>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453D5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13</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4FA66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区教育局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B0595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适龄儿童、少年因身体状况需要延缓入学或者休学审批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5F81B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区教育局；</w:t>
            </w:r>
          </w:p>
          <w:p w14:paraId="2BFF5A8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乡镇（街道）政府</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402D0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《中华人民共和国义务教育法》</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0D4747" w14:textId="77777777" w:rsidR="007A7B4D" w:rsidRDefault="007A7B4D">
            <w:pPr>
              <w:spacing w:line="360" w:lineRule="exact"/>
              <w:rPr>
                <w:rFonts w:ascii="Times New Roman" w:eastAsia="仿宋_GB2312" w:hAnsi="Times New Roman" w:cs="仿宋_GB2312"/>
                <w:sz w:val="28"/>
                <w:szCs w:val="28"/>
              </w:rPr>
            </w:pPr>
          </w:p>
        </w:tc>
      </w:tr>
      <w:tr w:rsidR="007A7B4D" w14:paraId="05814217" w14:textId="77777777">
        <w:trPr>
          <w:trHeight w:val="9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1B5DA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14</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E5BC6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区工信局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7A3767"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在电力设施周围或者电力设施保护区内进行可能危及电力设施安全作业审批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AC3ECA"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区工信局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F1931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《中华人民共和国电力法》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《电力设施保护条例》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《湖南省电力设施保护和供用电秩序维护条例》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A4ACAD" w14:textId="77777777" w:rsidR="007A7B4D" w:rsidRDefault="007A7B4D">
            <w:pPr>
              <w:spacing w:line="360" w:lineRule="exact"/>
              <w:rPr>
                <w:rFonts w:ascii="Times New Roman" w:eastAsia="仿宋_GB2312" w:hAnsi="Times New Roman" w:cs="仿宋_GB2312"/>
                <w:sz w:val="28"/>
                <w:szCs w:val="28"/>
              </w:rPr>
            </w:pPr>
          </w:p>
        </w:tc>
      </w:tr>
      <w:tr w:rsidR="007A7B4D" w14:paraId="60A18E75" w14:textId="77777777">
        <w:trPr>
          <w:trHeight w:val="1046"/>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D12CA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15</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AA89E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7A876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民用枪支及枪支主要零部件、弹药配置许可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A9D57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6DDAB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《中华人民共和国枪支管理法》</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6B8A32" w14:textId="77777777" w:rsidR="007A7B4D" w:rsidRDefault="007A7B4D">
            <w:pPr>
              <w:spacing w:line="360" w:lineRule="exact"/>
              <w:rPr>
                <w:rFonts w:ascii="Times New Roman" w:eastAsia="仿宋_GB2312" w:hAnsi="Times New Roman" w:cs="仿宋_GB2312"/>
                <w:sz w:val="28"/>
                <w:szCs w:val="28"/>
              </w:rPr>
            </w:pPr>
          </w:p>
        </w:tc>
      </w:tr>
      <w:tr w:rsidR="007A7B4D" w14:paraId="510CE67F" w14:textId="77777777">
        <w:trPr>
          <w:trHeight w:val="137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E306B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16</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8600D0"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D9ECF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举行集会游行示威许可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64FC3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2DFD6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《中华人民共和国集会游行示威法》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《中华人民共和国集会游行示威法实施条例》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5EAC83" w14:textId="77777777" w:rsidR="007A7B4D" w:rsidRDefault="007A7B4D">
            <w:pPr>
              <w:spacing w:line="360" w:lineRule="exact"/>
              <w:rPr>
                <w:rFonts w:ascii="Times New Roman" w:eastAsia="仿宋_GB2312" w:hAnsi="Times New Roman" w:cs="仿宋_GB2312"/>
                <w:sz w:val="28"/>
                <w:szCs w:val="28"/>
              </w:rPr>
            </w:pPr>
          </w:p>
        </w:tc>
      </w:tr>
      <w:tr w:rsidR="007A7B4D" w14:paraId="1B71EA62" w14:textId="77777777">
        <w:trPr>
          <w:trHeight w:val="989"/>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F365D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17</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978CF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07330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大型群众性活动安全许可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3C500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D806C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《中华人民共和国消防法》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《大型群众性活动安全管理条例》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87A92D" w14:textId="77777777" w:rsidR="007A7B4D" w:rsidRDefault="007A7B4D">
            <w:pPr>
              <w:spacing w:line="360" w:lineRule="exact"/>
              <w:rPr>
                <w:rFonts w:ascii="Times New Roman" w:eastAsia="仿宋_GB2312" w:hAnsi="Times New Roman" w:cs="仿宋_GB2312"/>
                <w:sz w:val="28"/>
                <w:szCs w:val="28"/>
              </w:rPr>
            </w:pPr>
          </w:p>
        </w:tc>
      </w:tr>
      <w:tr w:rsidR="007A7B4D" w14:paraId="044EE563" w14:textId="77777777">
        <w:trPr>
          <w:trHeight w:val="2393"/>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396C91"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18</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06F501"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F20AC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公章刻制业特种行业许可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94E90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BBD4B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《印铸刻字业暂行管理规则》</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《国务院对确需保留的行政审批项目设定行政许可的决定》</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《公安部关于深化娱乐服务场所和特种行业治安管理改革进一步依法加强事中事后监管的工作意见》（公治〔</w:t>
            </w:r>
            <w:r>
              <w:rPr>
                <w:rFonts w:ascii="Times New Roman" w:eastAsia="仿宋_GB2312" w:hAnsi="Times New Roman" w:cs="仿宋_GB2312" w:hint="eastAsia"/>
                <w:sz w:val="28"/>
                <w:szCs w:val="28"/>
              </w:rPr>
              <w:t>2017</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529</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DBFB93" w14:textId="77777777" w:rsidR="007A7B4D" w:rsidRDefault="007A7B4D">
            <w:pPr>
              <w:spacing w:line="360" w:lineRule="exact"/>
              <w:rPr>
                <w:rFonts w:ascii="Times New Roman" w:eastAsia="仿宋_GB2312" w:hAnsi="Times New Roman" w:cs="仿宋_GB2312"/>
                <w:sz w:val="28"/>
                <w:szCs w:val="28"/>
              </w:rPr>
            </w:pPr>
          </w:p>
        </w:tc>
      </w:tr>
      <w:tr w:rsidR="007A7B4D" w14:paraId="7069448D" w14:textId="77777777">
        <w:trPr>
          <w:trHeight w:val="2369"/>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C2B62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19</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D37A1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FFC8D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旅馆业特种行业许可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C84C4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2207E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《旅馆业治安管理办法》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《国务院对确需保留的行政审批项目设定行政许可的决定》</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《公安部关于深化娱乐服务场所和特种行业治安管理改革进一步依法加强事中事后监管的工作意见》（公治〔</w:t>
            </w:r>
            <w:r>
              <w:rPr>
                <w:rFonts w:ascii="Times New Roman" w:eastAsia="仿宋_GB2312" w:hAnsi="Times New Roman" w:cs="仿宋_GB2312" w:hint="eastAsia"/>
                <w:sz w:val="28"/>
                <w:szCs w:val="28"/>
              </w:rPr>
              <w:t>2017</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529</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96A5F4" w14:textId="77777777" w:rsidR="007A7B4D" w:rsidRDefault="007A7B4D">
            <w:pPr>
              <w:spacing w:line="360" w:lineRule="exact"/>
              <w:rPr>
                <w:rFonts w:ascii="Times New Roman" w:eastAsia="仿宋_GB2312" w:hAnsi="Times New Roman" w:cs="仿宋_GB2312"/>
                <w:sz w:val="28"/>
                <w:szCs w:val="28"/>
              </w:rPr>
            </w:pPr>
          </w:p>
        </w:tc>
      </w:tr>
      <w:tr w:rsidR="007A7B4D" w14:paraId="4D92F107" w14:textId="77777777">
        <w:trPr>
          <w:trHeight w:val="83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77B6E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20</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B19CE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DD3EF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互联网上网服务营业场所信息网络安全审核</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C50C3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72008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《互联网上网服务营业场所管理条例》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8A37FF" w14:textId="77777777" w:rsidR="007A7B4D" w:rsidRDefault="007A7B4D">
            <w:pPr>
              <w:spacing w:line="360" w:lineRule="exact"/>
              <w:rPr>
                <w:rFonts w:ascii="Times New Roman" w:eastAsia="仿宋_GB2312" w:hAnsi="Times New Roman" w:cs="仿宋_GB2312"/>
                <w:sz w:val="28"/>
                <w:szCs w:val="28"/>
              </w:rPr>
            </w:pPr>
          </w:p>
        </w:tc>
      </w:tr>
      <w:tr w:rsidR="007A7B4D" w14:paraId="5DED528F" w14:textId="77777777">
        <w:trPr>
          <w:trHeight w:val="1576"/>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3566A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21</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AF9E4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572D6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举办焰火晚会及其他大型焰火燃放活动许可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75CA0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D4EAF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《烟花爆竹安全管理条例》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《公安部办公厅关于贯彻执行〈大型焰火燃放作业人员资格条件及管理〉和〈大型焰火燃放作业单位资质条件及管理〉有关事项的通知》（公治〔</w:t>
            </w:r>
            <w:r>
              <w:rPr>
                <w:rFonts w:ascii="Times New Roman" w:eastAsia="仿宋_GB2312" w:hAnsi="Times New Roman" w:cs="仿宋_GB2312" w:hint="eastAsia"/>
                <w:sz w:val="28"/>
                <w:szCs w:val="28"/>
              </w:rPr>
              <w:t>2010</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592</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4750A3" w14:textId="77777777" w:rsidR="007A7B4D" w:rsidRDefault="007A7B4D">
            <w:pPr>
              <w:spacing w:line="360" w:lineRule="exact"/>
              <w:rPr>
                <w:rFonts w:ascii="Times New Roman" w:eastAsia="仿宋_GB2312" w:hAnsi="Times New Roman" w:cs="仿宋_GB2312"/>
                <w:sz w:val="28"/>
                <w:szCs w:val="28"/>
              </w:rPr>
            </w:pPr>
          </w:p>
        </w:tc>
      </w:tr>
      <w:tr w:rsidR="007A7B4D" w14:paraId="003CD369" w14:textId="77777777">
        <w:trPr>
          <w:trHeight w:val="9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850D8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22</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646B6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7A12C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烟花爆竹道路运输许可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2F68D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区公安局（运达地或者启运地）</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D6907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《烟花爆竹安全管理条例》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《关于优化烟花爆竹道路运输许可审批进一步深化烟花爆竹“放管服”改革工作的通知》（公治安明发〔</w:t>
            </w:r>
            <w:r>
              <w:rPr>
                <w:rFonts w:ascii="Times New Roman" w:eastAsia="仿宋_GB2312" w:hAnsi="Times New Roman" w:cs="仿宋_GB2312" w:hint="eastAsia"/>
                <w:sz w:val="28"/>
                <w:szCs w:val="28"/>
              </w:rPr>
              <w:t>2019</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218</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712FA0" w14:textId="77777777" w:rsidR="007A7B4D" w:rsidRDefault="007A7B4D">
            <w:pPr>
              <w:spacing w:line="360" w:lineRule="exact"/>
              <w:rPr>
                <w:rFonts w:ascii="Times New Roman" w:eastAsia="仿宋_GB2312" w:hAnsi="Times New Roman" w:cs="仿宋_GB2312"/>
                <w:sz w:val="28"/>
                <w:szCs w:val="28"/>
              </w:rPr>
            </w:pPr>
          </w:p>
        </w:tc>
      </w:tr>
      <w:tr w:rsidR="007A7B4D" w14:paraId="2814CEB3" w14:textId="77777777">
        <w:trPr>
          <w:trHeight w:val="60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87252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23</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A94A5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95FFE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民用爆炸物品购买许可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86933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CA601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《民用爆炸物品安全管理条例》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D5907C" w14:textId="77777777" w:rsidR="007A7B4D" w:rsidRDefault="007A7B4D">
            <w:pPr>
              <w:spacing w:line="360" w:lineRule="exact"/>
              <w:rPr>
                <w:rFonts w:ascii="Times New Roman" w:eastAsia="仿宋_GB2312" w:hAnsi="Times New Roman" w:cs="仿宋_GB2312"/>
                <w:sz w:val="28"/>
                <w:szCs w:val="28"/>
              </w:rPr>
            </w:pPr>
          </w:p>
        </w:tc>
      </w:tr>
      <w:tr w:rsidR="007A7B4D" w14:paraId="2B20EA1D" w14:textId="77777777">
        <w:trPr>
          <w:trHeight w:val="58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4A6100"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24</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780AC6"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423C99"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民用爆炸物品运输许可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1B9E49"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区公安局（运达地或者启运地）</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943527"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《民用爆炸物品安全管理条例》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C802D2" w14:textId="77777777" w:rsidR="007A7B4D" w:rsidRDefault="007A7B4D">
            <w:pPr>
              <w:spacing w:line="360" w:lineRule="exact"/>
              <w:rPr>
                <w:rFonts w:ascii="Times New Roman" w:eastAsia="仿宋_GB2312" w:hAnsi="Times New Roman" w:cs="仿宋_GB2312"/>
                <w:color w:val="000000" w:themeColor="text1"/>
                <w:sz w:val="28"/>
                <w:szCs w:val="28"/>
              </w:rPr>
            </w:pPr>
          </w:p>
        </w:tc>
      </w:tr>
      <w:tr w:rsidR="007A7B4D" w14:paraId="3BD338F4" w14:textId="77777777">
        <w:trPr>
          <w:trHeight w:val="54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8C21A60"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25</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7AA56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29043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剧毒化学品购买许可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928B1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EFC40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《危险化学品安全管理条例》</w:t>
            </w:r>
          </w:p>
          <w:p w14:paraId="0E40415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《国务院对确需保留的行政审批项目设定行政许可的决定》</w:t>
            </w:r>
          </w:p>
          <w:p w14:paraId="5217B00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《民用航空危险品运输管理规定》</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C8B4F6" w14:textId="77777777" w:rsidR="007A7B4D" w:rsidRDefault="007A7B4D">
            <w:pPr>
              <w:spacing w:line="360" w:lineRule="exact"/>
              <w:rPr>
                <w:rFonts w:ascii="Times New Roman" w:eastAsia="仿宋_GB2312" w:hAnsi="Times New Roman" w:cs="仿宋_GB2312"/>
                <w:sz w:val="28"/>
                <w:szCs w:val="28"/>
              </w:rPr>
            </w:pPr>
          </w:p>
        </w:tc>
      </w:tr>
      <w:tr w:rsidR="007A7B4D" w14:paraId="132D548E" w14:textId="77777777">
        <w:trPr>
          <w:trHeight w:val="106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3CBE9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26</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68411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958C2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放射性物品道路运输许可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2DD57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62EA0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《中华人民共和国核安全法》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《放射性物品运输安全管理条例》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B815E8" w14:textId="77777777" w:rsidR="007A7B4D" w:rsidRDefault="007A7B4D">
            <w:pPr>
              <w:spacing w:line="360" w:lineRule="exact"/>
              <w:rPr>
                <w:rFonts w:ascii="Times New Roman" w:eastAsia="仿宋_GB2312" w:hAnsi="Times New Roman" w:cs="仿宋_GB2312"/>
                <w:sz w:val="28"/>
                <w:szCs w:val="28"/>
              </w:rPr>
            </w:pPr>
          </w:p>
        </w:tc>
      </w:tr>
      <w:tr w:rsidR="007A7B4D" w14:paraId="548AF396" w14:textId="77777777">
        <w:trPr>
          <w:trHeight w:val="1553"/>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11806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27</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78182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43927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易制毒化学品购买许可（除第一类中的药品类易制毒化学品外）</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56DA9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0B9F6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《中华人民共和国禁毒法》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《易制毒化学品管理条例》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EF0B23" w14:textId="77777777" w:rsidR="007A7B4D" w:rsidRDefault="007A7B4D">
            <w:pPr>
              <w:spacing w:line="360" w:lineRule="exact"/>
              <w:rPr>
                <w:rFonts w:ascii="Times New Roman" w:eastAsia="仿宋_GB2312" w:hAnsi="Times New Roman" w:cs="仿宋_GB2312"/>
                <w:sz w:val="28"/>
                <w:szCs w:val="28"/>
              </w:rPr>
            </w:pPr>
          </w:p>
        </w:tc>
      </w:tr>
      <w:tr w:rsidR="007A7B4D" w14:paraId="0726DA8A" w14:textId="77777777">
        <w:trPr>
          <w:trHeight w:val="718"/>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AFB25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28</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5955D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3F402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易制毒化学品运输许可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8BBA7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7CE22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《中华人民共和国禁毒法》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《易制毒化学品管理条例》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FC2510" w14:textId="77777777" w:rsidR="007A7B4D" w:rsidRDefault="007A7B4D">
            <w:pPr>
              <w:spacing w:line="360" w:lineRule="exact"/>
              <w:rPr>
                <w:rFonts w:ascii="Times New Roman" w:eastAsia="仿宋_GB2312" w:hAnsi="Times New Roman" w:cs="仿宋_GB2312"/>
                <w:sz w:val="28"/>
                <w:szCs w:val="28"/>
              </w:rPr>
            </w:pPr>
          </w:p>
        </w:tc>
      </w:tr>
      <w:tr w:rsidR="007A7B4D" w14:paraId="5DC5FB2A" w14:textId="77777777">
        <w:trPr>
          <w:trHeight w:val="169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9AA03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29</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00839E"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C61C2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金融机构营业场所和金库安全防范设施建设方案审批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325F7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84BED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《国务院对确需保留的行政审批项目设定行政许可的决定》</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《金融机构营业场所和金库安全防范设施建设许可实施办法》</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99B51E" w14:textId="77777777" w:rsidR="007A7B4D" w:rsidRDefault="007A7B4D">
            <w:pPr>
              <w:spacing w:line="360" w:lineRule="exact"/>
              <w:rPr>
                <w:rFonts w:ascii="Times New Roman" w:eastAsia="仿宋_GB2312" w:hAnsi="Times New Roman" w:cs="仿宋_GB2312"/>
                <w:sz w:val="28"/>
                <w:szCs w:val="28"/>
              </w:rPr>
            </w:pPr>
          </w:p>
        </w:tc>
      </w:tr>
      <w:tr w:rsidR="007A7B4D" w14:paraId="02484091" w14:textId="77777777">
        <w:trPr>
          <w:trHeight w:val="146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416E1A"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30</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299EE1"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C109D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金融机构营业场所和金库安全防范设施建设工程验收</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A41AE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A8216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《国务院对确需保留的行政审批项目设定行政许可的决定》</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《金融机构营业场所和金库安全防范设施建设许可实施办法》</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1622F8" w14:textId="77777777" w:rsidR="007A7B4D" w:rsidRDefault="007A7B4D">
            <w:pPr>
              <w:spacing w:line="360" w:lineRule="exact"/>
              <w:rPr>
                <w:rFonts w:ascii="Times New Roman" w:eastAsia="仿宋_GB2312" w:hAnsi="Times New Roman" w:cs="仿宋_GB2312"/>
                <w:sz w:val="28"/>
                <w:szCs w:val="28"/>
              </w:rPr>
            </w:pPr>
          </w:p>
        </w:tc>
      </w:tr>
      <w:tr w:rsidR="007A7B4D" w14:paraId="143602D6" w14:textId="77777777">
        <w:trPr>
          <w:trHeight w:val="173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8E19E3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31</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7E9B6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1C10C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户口迁移审批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BCD78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区公安局（委托乡镇</w:t>
            </w:r>
            <w:r>
              <w:rPr>
                <w:rFonts w:ascii="Times New Roman" w:eastAsia="仿宋_GB2312" w:hAnsi="Times New Roman" w:cs="仿宋_GB2312" w:hint="eastAsia"/>
                <w:sz w:val="28"/>
                <w:szCs w:val="28"/>
              </w:rPr>
              <w:t>&lt;</w:t>
            </w:r>
            <w:r>
              <w:rPr>
                <w:rFonts w:ascii="Times New Roman" w:eastAsia="仿宋_GB2312" w:hAnsi="Times New Roman" w:cs="仿宋_GB2312" w:hint="eastAsia"/>
                <w:sz w:val="28"/>
                <w:szCs w:val="28"/>
              </w:rPr>
              <w:t>街道</w:t>
            </w:r>
            <w:r>
              <w:rPr>
                <w:rFonts w:ascii="Times New Roman" w:eastAsia="仿宋_GB2312" w:hAnsi="Times New Roman" w:cs="仿宋_GB2312" w:hint="eastAsia"/>
                <w:sz w:val="28"/>
                <w:szCs w:val="28"/>
              </w:rPr>
              <w:t>&gt;</w:t>
            </w:r>
            <w:r>
              <w:rPr>
                <w:rFonts w:ascii="Times New Roman" w:eastAsia="仿宋_GB2312" w:hAnsi="Times New Roman" w:cs="仿宋_GB2312" w:hint="eastAsia"/>
                <w:sz w:val="28"/>
                <w:szCs w:val="28"/>
              </w:rPr>
              <w:t>派出所实施）；乡镇（街道）派出所（受区公安局委托实施）</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A5D853" w14:textId="77777777" w:rsidR="007A7B4D" w:rsidRDefault="00000000">
            <w:pPr>
              <w:spacing w:line="3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《中华人民共和国户口登记条例》</w:t>
            </w:r>
          </w:p>
          <w:p w14:paraId="5D68A00C" w14:textId="77777777" w:rsidR="007A7B4D" w:rsidRDefault="00000000">
            <w:pPr>
              <w:spacing w:line="3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《湖南省常住户口登记管理办法》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《鼎城区下沉乡镇放权赋权事项清单目录》（常鼎职转办发〔</w:t>
            </w:r>
            <w:r>
              <w:rPr>
                <w:rFonts w:ascii="Times New Roman" w:eastAsia="仿宋_GB2312" w:hAnsi="Times New Roman" w:cs="仿宋_GB2312" w:hint="eastAsia"/>
                <w:sz w:val="28"/>
                <w:szCs w:val="28"/>
              </w:rPr>
              <w:t>2023</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1</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D0D988" w14:textId="77777777" w:rsidR="007A7B4D" w:rsidRDefault="007A7B4D">
            <w:pPr>
              <w:spacing w:line="360" w:lineRule="exact"/>
              <w:rPr>
                <w:rFonts w:ascii="Times New Roman" w:eastAsia="仿宋_GB2312" w:hAnsi="Times New Roman" w:cs="仿宋_GB2312"/>
                <w:sz w:val="28"/>
                <w:szCs w:val="28"/>
              </w:rPr>
            </w:pPr>
          </w:p>
        </w:tc>
      </w:tr>
      <w:tr w:rsidR="007A7B4D" w14:paraId="7AE68549" w14:textId="77777777">
        <w:trPr>
          <w:trHeight w:val="96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1789B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32</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0AC6E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7DB0B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犬类准养证核发</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F013D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354ED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《中华人民共和国动物防疫法》</w:t>
            </w:r>
            <w:r>
              <w:rPr>
                <w:rFonts w:ascii="Times New Roman" w:eastAsia="仿宋_GB2312" w:hAnsi="Times New Roman" w:cs="仿宋_GB2312" w:hint="eastAsia"/>
                <w:sz w:val="28"/>
                <w:szCs w:val="28"/>
              </w:rPr>
              <w:br/>
            </w:r>
            <w:r>
              <w:rPr>
                <w:rFonts w:ascii="Times New Roman" w:eastAsia="仿宋_GB2312" w:hAnsi="Times New Roman" w:cs="仿宋_GB2312" w:hint="eastAsia"/>
                <w:spacing w:val="-6"/>
                <w:sz w:val="28"/>
                <w:szCs w:val="28"/>
              </w:rPr>
              <w:t>《中华人民共和国传染病防治法实施办法》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《常德市养犬管理条例》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1F1E9F" w14:textId="77777777" w:rsidR="007A7B4D" w:rsidRDefault="007A7B4D">
            <w:pPr>
              <w:spacing w:line="360" w:lineRule="exact"/>
              <w:rPr>
                <w:rFonts w:ascii="Times New Roman" w:eastAsia="仿宋_GB2312" w:hAnsi="Times New Roman" w:cs="仿宋_GB2312"/>
                <w:sz w:val="28"/>
                <w:szCs w:val="28"/>
              </w:rPr>
            </w:pPr>
          </w:p>
        </w:tc>
      </w:tr>
      <w:tr w:rsidR="007A7B4D" w14:paraId="5F083534" w14:textId="77777777">
        <w:trPr>
          <w:trHeight w:val="27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944551"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33</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3421BE"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FF76D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普通护照签发</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7E5FC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区公安局（受国家移民局委托实施）</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2D616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《中华人民共和国护照法》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FEC640" w14:textId="77777777" w:rsidR="007A7B4D" w:rsidRDefault="007A7B4D">
            <w:pPr>
              <w:spacing w:line="360" w:lineRule="exact"/>
              <w:rPr>
                <w:rFonts w:ascii="Times New Roman" w:eastAsia="仿宋_GB2312" w:hAnsi="Times New Roman" w:cs="仿宋_GB2312"/>
                <w:sz w:val="28"/>
                <w:szCs w:val="28"/>
              </w:rPr>
            </w:pPr>
          </w:p>
        </w:tc>
      </w:tr>
      <w:tr w:rsidR="007A7B4D" w14:paraId="0E3D7B48"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EDEF5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34</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02F80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F2EDB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边境管理区通行证核发</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95EA3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46C89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《国务院对确需保留的行政审批项目设定行政许可的决定》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8A6B27" w14:textId="77777777" w:rsidR="007A7B4D" w:rsidRDefault="007A7B4D">
            <w:pPr>
              <w:spacing w:line="360" w:lineRule="exact"/>
              <w:rPr>
                <w:rFonts w:ascii="Times New Roman" w:eastAsia="仿宋_GB2312" w:hAnsi="Times New Roman" w:cs="仿宋_GB2312"/>
                <w:sz w:val="28"/>
                <w:szCs w:val="28"/>
              </w:rPr>
            </w:pPr>
          </w:p>
        </w:tc>
      </w:tr>
      <w:tr w:rsidR="007A7B4D" w14:paraId="4FFACCDF" w14:textId="77777777">
        <w:trPr>
          <w:trHeight w:val="119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AF30E7"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35</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F3ED27"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DDC5D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内地居民前往港澳通行证、往来港澳通行证及签注签发</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FB865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区公安局（受国家移民局委托实施）</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5CE0F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《中国公民因私事往来香港地区或者澳门地区的暂行管理办法》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3024A7" w14:textId="77777777" w:rsidR="007A7B4D" w:rsidRDefault="007A7B4D">
            <w:pPr>
              <w:spacing w:line="360" w:lineRule="exact"/>
              <w:rPr>
                <w:rFonts w:ascii="Times New Roman" w:eastAsia="仿宋_GB2312" w:hAnsi="Times New Roman" w:cs="仿宋_GB2312"/>
                <w:sz w:val="28"/>
                <w:szCs w:val="28"/>
              </w:rPr>
            </w:pPr>
          </w:p>
        </w:tc>
      </w:tr>
      <w:tr w:rsidR="007A7B4D" w14:paraId="55E255F3" w14:textId="77777777">
        <w:trPr>
          <w:trHeight w:val="125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92554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36</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DFB0C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8DD6E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大陆居民往来台湾通行证及签注签发</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7930B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区公安局（受国家移民局委托实施）</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4E67B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《中国公民往来台湾地区管理办法》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EDE120" w14:textId="77777777" w:rsidR="007A7B4D" w:rsidRDefault="007A7B4D">
            <w:pPr>
              <w:spacing w:line="360" w:lineRule="exact"/>
              <w:rPr>
                <w:rFonts w:ascii="Times New Roman" w:eastAsia="仿宋_GB2312" w:hAnsi="Times New Roman" w:cs="仿宋_GB2312"/>
                <w:sz w:val="28"/>
                <w:szCs w:val="28"/>
              </w:rPr>
            </w:pPr>
          </w:p>
        </w:tc>
      </w:tr>
      <w:tr w:rsidR="007A7B4D" w14:paraId="34443107" w14:textId="77777777">
        <w:trPr>
          <w:trHeight w:val="77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08367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37</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1FA391"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D2CE0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剧毒化学品道路运输通行许可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38143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6CDBC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《危险化学品安全管理条例》</w:t>
            </w:r>
          </w:p>
          <w:p w14:paraId="3038FC1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《剧毒化学品购买和公路运输许可证件管理办法》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52B2C03" w14:textId="77777777" w:rsidR="007A7B4D" w:rsidRDefault="007A7B4D">
            <w:pPr>
              <w:spacing w:line="360" w:lineRule="exact"/>
              <w:rPr>
                <w:rFonts w:ascii="Times New Roman" w:eastAsia="仿宋_GB2312" w:hAnsi="Times New Roman" w:cs="仿宋_GB2312"/>
                <w:sz w:val="28"/>
                <w:szCs w:val="28"/>
              </w:rPr>
            </w:pPr>
          </w:p>
        </w:tc>
      </w:tr>
      <w:tr w:rsidR="007A7B4D" w14:paraId="45CF70A9" w14:textId="77777777">
        <w:trPr>
          <w:trHeight w:val="103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19AD6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38</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1D929E"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8EA79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运输危险化学品的车辆进入危险化学品运输车辆限制通行区域审批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BF3C5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7BC20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《危险化学品安全管理条例》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D0801B" w14:textId="77777777" w:rsidR="007A7B4D" w:rsidRDefault="007A7B4D">
            <w:pPr>
              <w:spacing w:line="360" w:lineRule="exact"/>
              <w:rPr>
                <w:rFonts w:ascii="Times New Roman" w:eastAsia="仿宋_GB2312" w:hAnsi="Times New Roman" w:cs="仿宋_GB2312"/>
                <w:sz w:val="28"/>
                <w:szCs w:val="28"/>
              </w:rPr>
            </w:pPr>
          </w:p>
        </w:tc>
      </w:tr>
      <w:tr w:rsidR="007A7B4D" w14:paraId="13E240D2" w14:textId="77777777">
        <w:trPr>
          <w:trHeight w:val="1191"/>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21EFF7"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39</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FFB824"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47F5A6"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机动车登记</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A7C076"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8F62EF"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《中华人民共和国道路交通安全法》</w:t>
            </w:r>
          </w:p>
          <w:p w14:paraId="43D32C3D"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《中华人民共和国道路交通安全法实施条例》</w:t>
            </w:r>
          </w:p>
          <w:p w14:paraId="1754E998"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《机动车登记规定》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921FFF" w14:textId="77777777" w:rsidR="007A7B4D" w:rsidRDefault="007A7B4D">
            <w:pPr>
              <w:spacing w:line="360" w:lineRule="exact"/>
              <w:rPr>
                <w:rFonts w:ascii="Times New Roman" w:eastAsia="仿宋_GB2312" w:hAnsi="Times New Roman" w:cs="仿宋_GB2312"/>
                <w:color w:val="000000" w:themeColor="text1"/>
                <w:sz w:val="28"/>
                <w:szCs w:val="28"/>
              </w:rPr>
            </w:pPr>
          </w:p>
        </w:tc>
      </w:tr>
      <w:tr w:rsidR="007A7B4D" w14:paraId="088BE7C7" w14:textId="77777777">
        <w:trPr>
          <w:trHeight w:val="412"/>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DD8131"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40</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B22AE3"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242A7E"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机动车临时通行牌证核发</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7F107F"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A8A11E"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《中华人民共和国道路交通安全法》</w:t>
            </w:r>
          </w:p>
          <w:p w14:paraId="4E39D297"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《中华人民共和国道路交通安全法实施条例》</w:t>
            </w:r>
          </w:p>
          <w:p w14:paraId="1B50CAC4"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《机动车登记规定》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7F87DD" w14:textId="77777777" w:rsidR="007A7B4D" w:rsidRDefault="007A7B4D">
            <w:pPr>
              <w:spacing w:line="360" w:lineRule="exact"/>
              <w:rPr>
                <w:rFonts w:ascii="Times New Roman" w:eastAsia="仿宋_GB2312" w:hAnsi="Times New Roman" w:cs="仿宋_GB2312"/>
                <w:color w:val="000000" w:themeColor="text1"/>
                <w:sz w:val="28"/>
                <w:szCs w:val="28"/>
              </w:rPr>
            </w:pPr>
          </w:p>
        </w:tc>
      </w:tr>
      <w:tr w:rsidR="007A7B4D" w14:paraId="79A0A20D" w14:textId="77777777">
        <w:trPr>
          <w:trHeight w:val="48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47837F"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41</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8CA6E9"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EBF137"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机动车检验合格标志核发</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91AA23"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38F4C8"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《中华人民共和国道路交通安全法》</w:t>
            </w:r>
          </w:p>
          <w:p w14:paraId="67135E11"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《中华人民共和国道路交通安全法实施条例》</w:t>
            </w:r>
          </w:p>
          <w:p w14:paraId="6D0CA1F7"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《机动车登记规定》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AE813C" w14:textId="77777777" w:rsidR="007A7B4D" w:rsidRDefault="007A7B4D">
            <w:pPr>
              <w:spacing w:line="360" w:lineRule="exact"/>
              <w:rPr>
                <w:rFonts w:ascii="Times New Roman" w:eastAsia="仿宋_GB2312" w:hAnsi="Times New Roman" w:cs="仿宋_GB2312"/>
                <w:color w:val="000000" w:themeColor="text1"/>
                <w:sz w:val="28"/>
                <w:szCs w:val="28"/>
              </w:rPr>
            </w:pPr>
          </w:p>
        </w:tc>
      </w:tr>
      <w:tr w:rsidR="007A7B4D" w14:paraId="5E499435" w14:textId="77777777">
        <w:trPr>
          <w:trHeight w:val="472"/>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275C2F6"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42</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C5231F"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E1283E"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机动车驾驶证核发、审验</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D18D0B"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1CB385"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《中华人民共和国道路交通安全法》</w:t>
            </w:r>
          </w:p>
          <w:p w14:paraId="2D1FA499"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《中华人民共和国道路交通安全法实施条例》</w:t>
            </w:r>
          </w:p>
          <w:p w14:paraId="31FA4CA9" w14:textId="77777777" w:rsidR="007A7B4D" w:rsidRDefault="00000000">
            <w:pPr>
              <w:spacing w:line="360" w:lineRule="exact"/>
              <w:rPr>
                <w:rFonts w:ascii="Times New Roman" w:eastAsia="仿宋_GB2312" w:hAnsi="Times New Roman" w:cs="仿宋_GB2312"/>
                <w:b/>
                <w:bCs/>
                <w:color w:val="000000" w:themeColor="text1"/>
                <w:sz w:val="28"/>
                <w:szCs w:val="28"/>
              </w:rPr>
            </w:pPr>
            <w:r>
              <w:rPr>
                <w:rFonts w:ascii="Times New Roman" w:eastAsia="仿宋_GB2312" w:hAnsi="Times New Roman" w:cs="仿宋_GB2312" w:hint="eastAsia"/>
                <w:color w:val="000000" w:themeColor="text1"/>
                <w:sz w:val="28"/>
                <w:szCs w:val="28"/>
              </w:rPr>
              <w:t>《机动车驾驶证申领和使用规定》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5BC962" w14:textId="77777777" w:rsidR="007A7B4D" w:rsidRDefault="007A7B4D">
            <w:pPr>
              <w:spacing w:line="360" w:lineRule="exact"/>
              <w:rPr>
                <w:rFonts w:ascii="Times New Roman" w:eastAsia="仿宋_GB2312" w:hAnsi="Times New Roman" w:cs="仿宋_GB2312"/>
                <w:color w:val="000000" w:themeColor="text1"/>
                <w:sz w:val="28"/>
                <w:szCs w:val="28"/>
              </w:rPr>
            </w:pPr>
          </w:p>
        </w:tc>
      </w:tr>
      <w:tr w:rsidR="007A7B4D" w14:paraId="52BC8FAA" w14:textId="77777777">
        <w:trPr>
          <w:trHeight w:val="869"/>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C7ACC4"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43</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3BAA2D"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FC6B6B"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校车驾驶资格许可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B1D75D"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9FEF69"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《校车安全管理条例》</w:t>
            </w:r>
          </w:p>
          <w:p w14:paraId="36B08D2D"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《机动车驾驶证申领和使用规定》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E24BEE8" w14:textId="77777777" w:rsidR="007A7B4D" w:rsidRDefault="007A7B4D">
            <w:pPr>
              <w:spacing w:line="360" w:lineRule="exact"/>
              <w:rPr>
                <w:rFonts w:ascii="Times New Roman" w:eastAsia="仿宋_GB2312" w:hAnsi="Times New Roman" w:cs="仿宋_GB2312"/>
                <w:color w:val="000000" w:themeColor="text1"/>
                <w:sz w:val="28"/>
                <w:szCs w:val="28"/>
              </w:rPr>
            </w:pPr>
          </w:p>
        </w:tc>
      </w:tr>
      <w:tr w:rsidR="007A7B4D" w14:paraId="54DAACD0" w14:textId="77777777">
        <w:trPr>
          <w:trHeight w:val="60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E04E3E"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44</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266011"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4020D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非机动车登记</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39194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8B503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《中华人民共和国道路交通安全法》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92552E" w14:textId="77777777" w:rsidR="007A7B4D" w:rsidRDefault="007A7B4D">
            <w:pPr>
              <w:spacing w:line="360" w:lineRule="exact"/>
              <w:rPr>
                <w:rFonts w:ascii="Times New Roman" w:eastAsia="仿宋_GB2312" w:hAnsi="Times New Roman" w:cs="仿宋_GB2312"/>
                <w:sz w:val="28"/>
                <w:szCs w:val="28"/>
              </w:rPr>
            </w:pPr>
          </w:p>
        </w:tc>
      </w:tr>
      <w:tr w:rsidR="007A7B4D" w14:paraId="0872565E" w14:textId="77777777">
        <w:trPr>
          <w:trHeight w:val="143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4247F00"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45</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29223A"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12F53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涉路施工交通安全审查</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57341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区公安局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7778F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《中华人民共和国道路交通安全法》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《中华人民共和国公路法》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《城市道路管理条例》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69085A" w14:textId="77777777" w:rsidR="007A7B4D" w:rsidRDefault="007A7B4D">
            <w:pPr>
              <w:spacing w:line="360" w:lineRule="exact"/>
              <w:rPr>
                <w:rFonts w:ascii="Times New Roman" w:eastAsia="仿宋_GB2312" w:hAnsi="Times New Roman" w:cs="仿宋_GB2312"/>
                <w:sz w:val="28"/>
                <w:szCs w:val="28"/>
              </w:rPr>
            </w:pPr>
          </w:p>
        </w:tc>
      </w:tr>
      <w:tr w:rsidR="007A7B4D" w14:paraId="3AA92359" w14:textId="77777777">
        <w:trPr>
          <w:trHeight w:val="76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67F66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46</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64348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区民政局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4086A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社会团体成立、变更、注销登记及修改章程核准</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7A531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区民政局（实行登记管理机关和业务主管单位双重负责管理体制的，由</w:t>
            </w:r>
            <w:r>
              <w:rPr>
                <w:rFonts w:ascii="Times New Roman" w:eastAsia="仿宋_GB2312" w:hAnsi="Times New Roman" w:cs="仿宋_GB2312"/>
                <w:sz w:val="28"/>
                <w:szCs w:val="28"/>
              </w:rPr>
              <w:t>有关</w:t>
            </w:r>
            <w:r>
              <w:rPr>
                <w:rFonts w:ascii="Times New Roman" w:eastAsia="仿宋_GB2312" w:hAnsi="Times New Roman" w:cs="仿宋_GB2312" w:hint="eastAsia"/>
                <w:sz w:val="28"/>
                <w:szCs w:val="28"/>
              </w:rPr>
              <w:t>业务主管单位实施前置审查）</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D2697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《社会团体登记管理条例》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2467A6" w14:textId="77777777" w:rsidR="007A7B4D" w:rsidRDefault="007A7B4D">
            <w:pPr>
              <w:spacing w:line="360" w:lineRule="exact"/>
              <w:rPr>
                <w:rFonts w:ascii="Times New Roman" w:eastAsia="仿宋_GB2312" w:hAnsi="Times New Roman" w:cs="仿宋_GB2312"/>
                <w:sz w:val="28"/>
                <w:szCs w:val="28"/>
              </w:rPr>
            </w:pPr>
          </w:p>
        </w:tc>
      </w:tr>
      <w:tr w:rsidR="007A7B4D" w14:paraId="524E6E49" w14:textId="77777777">
        <w:trPr>
          <w:trHeight w:val="1516"/>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BDD13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47</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101A8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区民政局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D7587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民办非企业单位成立、变更、注销登记及修改章程核准</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69540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区民政局（实行登记管理机关和业务主管单位双重负责管理体制的，由</w:t>
            </w:r>
            <w:r>
              <w:rPr>
                <w:rFonts w:ascii="Times New Roman" w:eastAsia="仿宋_GB2312" w:hAnsi="Times New Roman" w:cs="仿宋_GB2312"/>
                <w:sz w:val="28"/>
                <w:szCs w:val="28"/>
              </w:rPr>
              <w:t>有</w:t>
            </w:r>
            <w:r>
              <w:rPr>
                <w:rFonts w:ascii="Times New Roman" w:eastAsia="仿宋_GB2312" w:hAnsi="Times New Roman" w:cs="仿宋_GB2312" w:hint="eastAsia"/>
                <w:sz w:val="28"/>
                <w:szCs w:val="28"/>
              </w:rPr>
              <w:t>关业务主管单位实施前置审查）</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CA3E8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《民办非企业单位登记管理暂行条例》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2CCB528" w14:textId="77777777" w:rsidR="007A7B4D" w:rsidRDefault="007A7B4D">
            <w:pPr>
              <w:spacing w:line="360" w:lineRule="exact"/>
              <w:rPr>
                <w:rFonts w:ascii="Times New Roman" w:eastAsia="仿宋_GB2312" w:hAnsi="Times New Roman" w:cs="仿宋_GB2312"/>
                <w:sz w:val="28"/>
                <w:szCs w:val="28"/>
              </w:rPr>
            </w:pPr>
          </w:p>
        </w:tc>
      </w:tr>
      <w:tr w:rsidR="007A7B4D" w14:paraId="2A01AC6B" w14:textId="77777777">
        <w:trPr>
          <w:trHeight w:val="1289"/>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E9CD8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48</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7F445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区民政局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6D4DD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宗教活动场所法人成立、变更、注销登记</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51011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区民政局（由区委统战部民宗</w:t>
            </w:r>
            <w:r>
              <w:rPr>
                <w:rFonts w:ascii="Times New Roman" w:eastAsia="仿宋_GB2312" w:hAnsi="Times New Roman" w:cs="仿宋_GB2312"/>
                <w:sz w:val="28"/>
                <w:szCs w:val="28"/>
              </w:rPr>
              <w:t>局</w:t>
            </w:r>
            <w:r>
              <w:rPr>
                <w:rFonts w:ascii="Times New Roman" w:eastAsia="仿宋_GB2312" w:hAnsi="Times New Roman" w:cs="仿宋_GB2312" w:hint="eastAsia"/>
                <w:sz w:val="28"/>
                <w:szCs w:val="28"/>
              </w:rPr>
              <w:t>实施前置审查）</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A36EC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《宗教事务条例》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0DC99B7" w14:textId="77777777" w:rsidR="007A7B4D" w:rsidRDefault="007A7B4D">
            <w:pPr>
              <w:spacing w:line="360" w:lineRule="exact"/>
              <w:rPr>
                <w:rFonts w:ascii="Times New Roman" w:eastAsia="仿宋_GB2312" w:hAnsi="Times New Roman" w:cs="仿宋_GB2312"/>
                <w:sz w:val="28"/>
                <w:szCs w:val="28"/>
              </w:rPr>
            </w:pPr>
          </w:p>
        </w:tc>
      </w:tr>
      <w:tr w:rsidR="007A7B4D" w14:paraId="451B954F" w14:textId="77777777">
        <w:trPr>
          <w:trHeight w:val="27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403B6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49</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34663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区民政局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41B16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慈善组织公开募捐资格审批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4033D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区民政局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1143A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《中华人民共和国慈善法》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5E20C2" w14:textId="77777777" w:rsidR="007A7B4D" w:rsidRDefault="007A7B4D">
            <w:pPr>
              <w:spacing w:line="360" w:lineRule="exact"/>
              <w:rPr>
                <w:rFonts w:ascii="Times New Roman" w:eastAsia="仿宋_GB2312" w:hAnsi="Times New Roman" w:cs="仿宋_GB2312"/>
                <w:sz w:val="28"/>
                <w:szCs w:val="28"/>
              </w:rPr>
            </w:pPr>
          </w:p>
        </w:tc>
      </w:tr>
      <w:tr w:rsidR="007A7B4D" w14:paraId="5658BDE6" w14:textId="77777777">
        <w:trPr>
          <w:trHeight w:val="27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3BC19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50</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7E285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区民政局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DED98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殡葬设施建设审批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4B681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sz w:val="28"/>
                <w:szCs w:val="28"/>
              </w:rPr>
              <w:t>区政府</w:t>
            </w:r>
            <w:r>
              <w:rPr>
                <w:rFonts w:ascii="Times New Roman" w:eastAsia="仿宋_GB2312" w:hAnsi="Times New Roman" w:cs="仿宋_GB2312" w:hint="eastAsia"/>
                <w:sz w:val="28"/>
                <w:szCs w:val="28"/>
              </w:rPr>
              <w:t>；区民政局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E5B4C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《殡葬管理条例》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549EB0" w14:textId="77777777" w:rsidR="007A7B4D" w:rsidRDefault="007A7B4D">
            <w:pPr>
              <w:spacing w:line="360" w:lineRule="exact"/>
              <w:rPr>
                <w:rFonts w:ascii="Times New Roman" w:eastAsia="仿宋_GB2312" w:hAnsi="Times New Roman" w:cs="仿宋_GB2312"/>
                <w:sz w:val="28"/>
                <w:szCs w:val="28"/>
              </w:rPr>
            </w:pPr>
          </w:p>
        </w:tc>
      </w:tr>
      <w:tr w:rsidR="007A7B4D" w14:paraId="64B5FCF8" w14:textId="77777777">
        <w:trPr>
          <w:trHeight w:val="27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79F30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51</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6E130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区民政局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DD2DE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地名命名、更名审批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3653B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区民政局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35EBF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《地名管理条例》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AB53AD" w14:textId="77777777" w:rsidR="007A7B4D" w:rsidRDefault="007A7B4D">
            <w:pPr>
              <w:spacing w:line="360" w:lineRule="exact"/>
              <w:rPr>
                <w:rFonts w:ascii="Times New Roman" w:eastAsia="仿宋_GB2312" w:hAnsi="Times New Roman" w:cs="仿宋_GB2312"/>
                <w:sz w:val="28"/>
                <w:szCs w:val="28"/>
              </w:rPr>
            </w:pPr>
          </w:p>
        </w:tc>
      </w:tr>
      <w:tr w:rsidR="007A7B4D" w14:paraId="19B3C929" w14:textId="77777777">
        <w:trPr>
          <w:trHeight w:val="110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B6B03A"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52</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937DC1"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区司法局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4C496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基层法律服务工作者执业核准</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A8CAA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区司法局（初审）</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7391DC" w14:textId="77777777" w:rsidR="007A7B4D" w:rsidRDefault="00000000">
            <w:pPr>
              <w:spacing w:line="3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《国务院对确需保留的行政审批项目设定行政许可的决定》</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《国务院关于第六批取消和调整行政审批项目的决定》（国发〔</w:t>
            </w:r>
            <w:r>
              <w:rPr>
                <w:rFonts w:ascii="Times New Roman" w:eastAsia="仿宋_GB2312" w:hAnsi="Times New Roman" w:cs="仿宋_GB2312" w:hint="eastAsia"/>
                <w:sz w:val="28"/>
                <w:szCs w:val="28"/>
              </w:rPr>
              <w:t>2012</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52</w:t>
            </w:r>
            <w:r>
              <w:rPr>
                <w:rFonts w:ascii="Times New Roman" w:eastAsia="仿宋_GB2312" w:hAnsi="Times New Roman" w:cs="仿宋_GB2312" w:hint="eastAsia"/>
                <w:sz w:val="28"/>
                <w:szCs w:val="28"/>
              </w:rPr>
              <w:t>号）</w:t>
            </w:r>
            <w:r>
              <w:rPr>
                <w:rFonts w:ascii="Times New Roman" w:eastAsia="仿宋_GB2312" w:hAnsi="Times New Roman" w:cs="仿宋_GB2312" w:hint="eastAsia"/>
                <w:sz w:val="28"/>
                <w:szCs w:val="28"/>
              </w:rPr>
              <w:t xml:space="preserve">                       </w:t>
            </w:r>
            <w:r>
              <w:rPr>
                <w:rFonts w:ascii="Times New Roman" w:eastAsia="仿宋_GB2312" w:hAnsi="Times New Roman" w:cs="仿宋_GB2312" w:hint="eastAsia"/>
                <w:sz w:val="28"/>
                <w:szCs w:val="28"/>
              </w:rPr>
              <w:t>《基层法律服务工作者管理办法》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AF5DF2" w14:textId="77777777" w:rsidR="007A7B4D" w:rsidRDefault="007A7B4D">
            <w:pPr>
              <w:spacing w:line="360" w:lineRule="exact"/>
              <w:rPr>
                <w:rFonts w:ascii="Times New Roman" w:eastAsia="仿宋_GB2312" w:hAnsi="Times New Roman" w:cs="仿宋_GB2312"/>
                <w:sz w:val="28"/>
                <w:szCs w:val="28"/>
                <w:highlight w:val="yellow"/>
              </w:rPr>
            </w:pPr>
          </w:p>
        </w:tc>
      </w:tr>
      <w:tr w:rsidR="007A7B4D" w14:paraId="7237D99C" w14:textId="77777777">
        <w:trPr>
          <w:trHeight w:val="110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38DEDF"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53</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CAD499"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区财政局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4AC548"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中介机构从事代理记账业务审批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7F0A84"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区财政局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C315A2"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《中华人民共和国会计法》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21E416" w14:textId="77777777" w:rsidR="007A7B4D" w:rsidRDefault="007A7B4D">
            <w:pPr>
              <w:spacing w:line="360" w:lineRule="exact"/>
              <w:rPr>
                <w:rFonts w:ascii="Times New Roman" w:eastAsia="仿宋_GB2312" w:hAnsi="Times New Roman" w:cs="仿宋_GB2312"/>
                <w:color w:val="000000" w:themeColor="text1"/>
                <w:sz w:val="28"/>
                <w:szCs w:val="28"/>
              </w:rPr>
            </w:pPr>
          </w:p>
        </w:tc>
      </w:tr>
      <w:tr w:rsidR="007A7B4D" w14:paraId="71CBF204" w14:textId="77777777">
        <w:trPr>
          <w:trHeight w:val="1006"/>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A429A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51</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DF1921"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区人社局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D3CD9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职业培训学校筹设审批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8237E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区人社局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A8496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《中华人民共和国民办教育促进法》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《中华人民共和国中外合作办学条例》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15BBA2" w14:textId="77777777" w:rsidR="007A7B4D" w:rsidRDefault="00000000">
            <w:pPr>
              <w:spacing w:line="220" w:lineRule="exact"/>
              <w:rPr>
                <w:rFonts w:ascii="Times New Roman" w:eastAsia="仿宋_GB2312" w:hAnsi="Times New Roman" w:cs="仿宋_GB2312"/>
                <w:sz w:val="28"/>
                <w:szCs w:val="28"/>
              </w:rPr>
            </w:pPr>
            <w:r>
              <w:rPr>
                <w:rFonts w:ascii="Times New Roman" w:eastAsia="仿宋_GB2312" w:hAnsi="Times New Roman" w:cs="仿宋_GB2312" w:hint="eastAsia"/>
                <w:sz w:val="18"/>
                <w:szCs w:val="18"/>
              </w:rPr>
              <w:t>中外合作职业培训学校筹设审批</w:t>
            </w:r>
            <w:r>
              <w:rPr>
                <w:rFonts w:ascii="Times New Roman" w:eastAsia="仿宋_GB2312" w:hAnsi="Times New Roman" w:cs="仿宋_GB2312"/>
                <w:sz w:val="18"/>
                <w:szCs w:val="18"/>
              </w:rPr>
              <w:t>除外</w:t>
            </w:r>
          </w:p>
        </w:tc>
      </w:tr>
      <w:tr w:rsidR="007A7B4D" w14:paraId="552ABE98" w14:textId="77777777">
        <w:trPr>
          <w:trHeight w:val="1011"/>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107E30"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52</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C5BF4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区人社局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48818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职业培训学校办学许可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9D030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区人社局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89591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《中华人民共和国民办教育促进法》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《中华人民共和国中外合作办学条例》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2AA5E2" w14:textId="77777777" w:rsidR="007A7B4D" w:rsidRDefault="00000000">
            <w:pPr>
              <w:spacing w:line="220" w:lineRule="exact"/>
              <w:rPr>
                <w:rFonts w:ascii="Times New Roman" w:eastAsia="仿宋_GB2312" w:hAnsi="Times New Roman" w:cs="仿宋_GB2312"/>
                <w:sz w:val="28"/>
                <w:szCs w:val="28"/>
              </w:rPr>
            </w:pPr>
            <w:r>
              <w:rPr>
                <w:rFonts w:ascii="Times New Roman" w:eastAsia="仿宋_GB2312" w:hAnsi="Times New Roman" w:cs="仿宋_GB2312" w:hint="eastAsia"/>
                <w:sz w:val="18"/>
                <w:szCs w:val="18"/>
              </w:rPr>
              <w:t>中外合作职业培训学校办学许可</w:t>
            </w:r>
            <w:r>
              <w:rPr>
                <w:rFonts w:ascii="Times New Roman" w:eastAsia="仿宋_GB2312" w:hAnsi="Times New Roman" w:cs="仿宋_GB2312"/>
                <w:sz w:val="18"/>
                <w:szCs w:val="18"/>
              </w:rPr>
              <w:t>除外</w:t>
            </w:r>
          </w:p>
        </w:tc>
      </w:tr>
      <w:tr w:rsidR="007A7B4D" w14:paraId="5210EF27" w14:textId="77777777">
        <w:trPr>
          <w:trHeight w:val="1211"/>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DEB1D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53</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59A97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区人社局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C85AE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人力资源服务许可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54542A"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区人社局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2DBFF3"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《中华人民共和国就业促进法》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《人力资源市场暂行条例》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《湖南省人力资源市场条例》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《湖南省人力资源和社会保障厅关于印发〈人力资源服务行政许可、备案及机构年报公示管理办法〉的通知》（湘人社发〔</w:t>
            </w:r>
            <w:r>
              <w:rPr>
                <w:rFonts w:ascii="Times New Roman" w:eastAsia="仿宋_GB2312" w:hAnsi="Times New Roman" w:cs="仿宋_GB2312" w:hint="eastAsia"/>
                <w:sz w:val="28"/>
                <w:szCs w:val="28"/>
              </w:rPr>
              <w:t>2019</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2</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29AE4F" w14:textId="77777777" w:rsidR="007A7B4D" w:rsidRDefault="007A7B4D">
            <w:pPr>
              <w:spacing w:line="360" w:lineRule="exact"/>
              <w:rPr>
                <w:rFonts w:ascii="Times New Roman" w:eastAsia="仿宋_GB2312" w:hAnsi="Times New Roman" w:cs="仿宋_GB2312"/>
                <w:sz w:val="28"/>
                <w:szCs w:val="28"/>
              </w:rPr>
            </w:pPr>
          </w:p>
        </w:tc>
      </w:tr>
      <w:tr w:rsidR="007A7B4D" w14:paraId="66D46AD4" w14:textId="77777777">
        <w:trPr>
          <w:trHeight w:val="1841"/>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B39EEE"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54</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E502A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区人社局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A3939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企业实行不定时工作制和综合计算工时工作制审批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62CAD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区人社局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0DA8E1"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《中华人民共和国劳动法》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《关于企业实行不定时工作制和综合计算工时工作制的审批办法》（劳部发〔</w:t>
            </w:r>
            <w:r>
              <w:rPr>
                <w:rFonts w:ascii="Times New Roman" w:eastAsia="仿宋_GB2312" w:hAnsi="Times New Roman" w:cs="仿宋_GB2312" w:hint="eastAsia"/>
                <w:sz w:val="28"/>
                <w:szCs w:val="28"/>
              </w:rPr>
              <w:t>1994</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503</w:t>
            </w:r>
            <w:r>
              <w:rPr>
                <w:rFonts w:ascii="Times New Roman" w:eastAsia="仿宋_GB2312" w:hAnsi="Times New Roman" w:cs="仿宋_GB2312" w:hint="eastAsia"/>
                <w:sz w:val="28"/>
                <w:szCs w:val="28"/>
              </w:rPr>
              <w:t>号）</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《湖南省特殊工时制行政许可实施办法》（湘人社发〔</w:t>
            </w:r>
            <w:r>
              <w:rPr>
                <w:rFonts w:ascii="Times New Roman" w:eastAsia="仿宋_GB2312" w:hAnsi="Times New Roman" w:cs="仿宋_GB2312" w:hint="eastAsia"/>
                <w:sz w:val="28"/>
                <w:szCs w:val="28"/>
              </w:rPr>
              <w:t>2018</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40</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146786" w14:textId="77777777" w:rsidR="007A7B4D" w:rsidRDefault="007A7B4D">
            <w:pPr>
              <w:spacing w:line="360" w:lineRule="exact"/>
              <w:rPr>
                <w:rFonts w:ascii="Times New Roman" w:eastAsia="仿宋_GB2312" w:hAnsi="Times New Roman" w:cs="仿宋_GB2312"/>
                <w:sz w:val="28"/>
                <w:szCs w:val="28"/>
              </w:rPr>
            </w:pPr>
          </w:p>
        </w:tc>
      </w:tr>
      <w:tr w:rsidR="007A7B4D" w14:paraId="18B0B420" w14:textId="77777777">
        <w:trPr>
          <w:trHeight w:val="109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E132E1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55</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DD0C57"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区自然资源局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2F3E8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法人或者其他组织需要利用属于国家秘密的基础测绘成果审批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7F4BA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区自然资源局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8590D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《中华人民共和国测绘成果管理条例》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《基础测绘成果提供使用管理暂行办法》（国测法字〔</w:t>
            </w:r>
            <w:r>
              <w:rPr>
                <w:rFonts w:ascii="Times New Roman" w:eastAsia="仿宋_GB2312" w:hAnsi="Times New Roman" w:cs="仿宋_GB2312" w:hint="eastAsia"/>
                <w:sz w:val="28"/>
                <w:szCs w:val="28"/>
              </w:rPr>
              <w:t>2006</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13</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128623" w14:textId="77777777" w:rsidR="007A7B4D" w:rsidRDefault="007A7B4D">
            <w:pPr>
              <w:spacing w:line="360" w:lineRule="exact"/>
              <w:rPr>
                <w:rFonts w:ascii="Times New Roman" w:eastAsia="仿宋_GB2312" w:hAnsi="Times New Roman" w:cs="仿宋_GB2312"/>
                <w:sz w:val="28"/>
                <w:szCs w:val="28"/>
              </w:rPr>
            </w:pPr>
          </w:p>
        </w:tc>
      </w:tr>
      <w:tr w:rsidR="007A7B4D" w14:paraId="51A61E0C" w14:textId="77777777">
        <w:trPr>
          <w:trHeight w:val="163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FAE71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56</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7F874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区自然资源局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74FA7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建设项目用地预审与选址意见书核发</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BA95DA"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区自然资源局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13C37A"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《中华人民共和国城乡规划法》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《中华人民共和国土地管理法》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《中华人民共和国土地管理法实施条例》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《建设项目用地预审管理办法》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03F261E" w14:textId="77777777" w:rsidR="007A7B4D" w:rsidRDefault="007A7B4D">
            <w:pPr>
              <w:spacing w:line="360" w:lineRule="exact"/>
              <w:rPr>
                <w:rFonts w:ascii="Times New Roman" w:eastAsia="仿宋_GB2312" w:hAnsi="Times New Roman" w:cs="仿宋_GB2312"/>
                <w:sz w:val="28"/>
                <w:szCs w:val="28"/>
              </w:rPr>
            </w:pPr>
          </w:p>
        </w:tc>
      </w:tr>
      <w:tr w:rsidR="007A7B4D" w14:paraId="798C2A32"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DB815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57</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FD84F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区自然资源局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E24DD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国有建设用地使用权出让后土地使用权分割转让批准</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D1431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区自然资源局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06B6B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《中华人民共和国城镇国有土地使用权出让和转让暂行条例》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9C9EFE" w14:textId="77777777" w:rsidR="007A7B4D" w:rsidRDefault="007A7B4D">
            <w:pPr>
              <w:spacing w:line="360" w:lineRule="exact"/>
              <w:rPr>
                <w:rFonts w:ascii="Times New Roman" w:eastAsia="仿宋_GB2312" w:hAnsi="Times New Roman" w:cs="仿宋_GB2312"/>
                <w:sz w:val="28"/>
                <w:szCs w:val="28"/>
              </w:rPr>
            </w:pPr>
          </w:p>
        </w:tc>
      </w:tr>
      <w:tr w:rsidR="007A7B4D" w14:paraId="75AFF614"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3BBBA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58</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9A8FF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区自然资源局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91ED9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乡（镇）村企业使用集体建设用地审批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53B0AA"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sz w:val="28"/>
                <w:szCs w:val="28"/>
              </w:rPr>
              <w:t>区政府</w:t>
            </w:r>
            <w:r>
              <w:rPr>
                <w:rFonts w:ascii="Times New Roman" w:eastAsia="仿宋_GB2312" w:hAnsi="Times New Roman" w:cs="仿宋_GB2312" w:hint="eastAsia"/>
                <w:sz w:val="28"/>
                <w:szCs w:val="28"/>
              </w:rPr>
              <w:t>（由区自然资源局承办）</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AD2D3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《中华人民共和国土地管理法》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AB9CEC" w14:textId="77777777" w:rsidR="007A7B4D" w:rsidRDefault="007A7B4D">
            <w:pPr>
              <w:spacing w:line="360" w:lineRule="exact"/>
              <w:rPr>
                <w:rFonts w:ascii="Times New Roman" w:eastAsia="仿宋_GB2312" w:hAnsi="Times New Roman" w:cs="仿宋_GB2312"/>
                <w:sz w:val="28"/>
                <w:szCs w:val="28"/>
              </w:rPr>
            </w:pPr>
          </w:p>
        </w:tc>
      </w:tr>
      <w:tr w:rsidR="007A7B4D" w14:paraId="4E68A80E" w14:textId="77777777">
        <w:trPr>
          <w:trHeight w:val="92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805047"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59</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94AD1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区自然资源局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C19B4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乡（镇）村公共设施、公益事业使用集体建设用地审批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6EF50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sz w:val="28"/>
                <w:szCs w:val="28"/>
              </w:rPr>
              <w:t>区政府</w:t>
            </w:r>
            <w:r>
              <w:rPr>
                <w:rFonts w:ascii="Times New Roman" w:eastAsia="仿宋_GB2312" w:hAnsi="Times New Roman" w:cs="仿宋_GB2312" w:hint="eastAsia"/>
                <w:sz w:val="28"/>
                <w:szCs w:val="28"/>
              </w:rPr>
              <w:t>（由区自然资源局承办）</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BA8ED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《中华人民共和国土地管理法》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05C523" w14:textId="77777777" w:rsidR="007A7B4D" w:rsidRDefault="007A7B4D">
            <w:pPr>
              <w:spacing w:line="360" w:lineRule="exact"/>
              <w:rPr>
                <w:rFonts w:ascii="Times New Roman" w:eastAsia="仿宋_GB2312" w:hAnsi="Times New Roman" w:cs="仿宋_GB2312"/>
                <w:sz w:val="28"/>
                <w:szCs w:val="28"/>
              </w:rPr>
            </w:pPr>
          </w:p>
        </w:tc>
      </w:tr>
      <w:tr w:rsidR="007A7B4D" w14:paraId="3C9F65AB" w14:textId="77777777">
        <w:trPr>
          <w:trHeight w:val="694"/>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0400D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60</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A13D8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区自然资源局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C3375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临时用地审批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2E0A4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区自然资源局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4BFB5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《中华人民共和国土地管理法》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EF5F405" w14:textId="77777777" w:rsidR="007A7B4D" w:rsidRDefault="007A7B4D">
            <w:pPr>
              <w:spacing w:line="360" w:lineRule="exact"/>
              <w:rPr>
                <w:rFonts w:ascii="Times New Roman" w:eastAsia="仿宋_GB2312" w:hAnsi="Times New Roman" w:cs="仿宋_GB2312"/>
                <w:sz w:val="28"/>
                <w:szCs w:val="28"/>
              </w:rPr>
            </w:pPr>
          </w:p>
        </w:tc>
      </w:tr>
      <w:tr w:rsidR="007A7B4D" w14:paraId="1D5B5D10" w14:textId="77777777">
        <w:trPr>
          <w:trHeight w:val="972"/>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0C22B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61</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9CBF4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区自然资源局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62660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建设用地、临时建设用地规划许可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F1CC1A"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区自然资源局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2FD11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《中华人民共和国城乡规划法》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7562C7" w14:textId="77777777" w:rsidR="007A7B4D" w:rsidRDefault="007A7B4D">
            <w:pPr>
              <w:spacing w:line="360" w:lineRule="exact"/>
              <w:rPr>
                <w:rFonts w:ascii="Times New Roman" w:eastAsia="仿宋_GB2312" w:hAnsi="Times New Roman" w:cs="仿宋_GB2312"/>
                <w:sz w:val="28"/>
                <w:szCs w:val="28"/>
              </w:rPr>
            </w:pPr>
          </w:p>
        </w:tc>
      </w:tr>
      <w:tr w:rsidR="007A7B4D" w14:paraId="28CE1EAB" w14:textId="77777777">
        <w:trPr>
          <w:trHeight w:val="1152"/>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0DF07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62</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CE4A1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区自然资源局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FE085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建设工程、临时建设工程规划许可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91AD5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区自然资源局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B4D3DA"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《中华人民共和国城乡规划法》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3030D4" w14:textId="77777777" w:rsidR="007A7B4D" w:rsidRDefault="007A7B4D">
            <w:pPr>
              <w:spacing w:line="360" w:lineRule="exact"/>
              <w:rPr>
                <w:rFonts w:ascii="Times New Roman" w:eastAsia="仿宋_GB2312" w:hAnsi="Times New Roman" w:cs="仿宋_GB2312"/>
                <w:sz w:val="28"/>
                <w:szCs w:val="28"/>
              </w:rPr>
            </w:pPr>
          </w:p>
        </w:tc>
      </w:tr>
      <w:tr w:rsidR="007A7B4D" w14:paraId="37DF4B7F" w14:textId="77777777">
        <w:trPr>
          <w:trHeight w:val="706"/>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7B3DF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63</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042CC1"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区自然资源局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35B8A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乡村建设规划许可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FA0F5A"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区自然资源局</w:t>
            </w:r>
            <w:r>
              <w:rPr>
                <w:rFonts w:ascii="Times New Roman" w:eastAsia="仿宋_GB2312" w:hAnsi="Times New Roman" w:cs="仿宋_GB2312" w:hint="eastAsia"/>
                <w:spacing w:val="-6"/>
                <w:sz w:val="28"/>
                <w:szCs w:val="28"/>
              </w:rPr>
              <w:t>（委托乡镇</w:t>
            </w:r>
            <w:r>
              <w:rPr>
                <w:rFonts w:ascii="Times New Roman" w:eastAsia="仿宋_GB2312" w:hAnsi="Times New Roman" w:cs="仿宋_GB2312" w:hint="eastAsia"/>
                <w:spacing w:val="-6"/>
                <w:sz w:val="28"/>
                <w:szCs w:val="28"/>
              </w:rPr>
              <w:t>&lt;</w:t>
            </w:r>
            <w:r>
              <w:rPr>
                <w:rFonts w:ascii="Times New Roman" w:eastAsia="仿宋_GB2312" w:hAnsi="Times New Roman" w:cs="仿宋_GB2312" w:hint="eastAsia"/>
                <w:spacing w:val="-6"/>
                <w:sz w:val="28"/>
                <w:szCs w:val="28"/>
              </w:rPr>
              <w:t>街道</w:t>
            </w:r>
            <w:r>
              <w:rPr>
                <w:rFonts w:ascii="Times New Roman" w:eastAsia="仿宋_GB2312" w:hAnsi="Times New Roman" w:cs="仿宋_GB2312" w:hint="eastAsia"/>
                <w:spacing w:val="-6"/>
                <w:sz w:val="28"/>
                <w:szCs w:val="28"/>
              </w:rPr>
              <w:t>&gt;</w:t>
            </w:r>
            <w:r>
              <w:rPr>
                <w:rFonts w:ascii="Times New Roman" w:eastAsia="仿宋_GB2312" w:hAnsi="Times New Roman" w:cs="仿宋_GB2312" w:hint="eastAsia"/>
                <w:spacing w:val="-6"/>
                <w:sz w:val="28"/>
                <w:szCs w:val="28"/>
              </w:rPr>
              <w:t>政府实施）；乡镇（街道）政府（</w:t>
            </w:r>
            <w:r>
              <w:rPr>
                <w:rFonts w:ascii="Times New Roman" w:eastAsia="仿宋_GB2312" w:hAnsi="Times New Roman" w:cs="仿宋_GB2312"/>
                <w:spacing w:val="-6"/>
                <w:sz w:val="28"/>
                <w:szCs w:val="28"/>
              </w:rPr>
              <w:t>受</w:t>
            </w:r>
            <w:r>
              <w:rPr>
                <w:rFonts w:ascii="Times New Roman" w:eastAsia="仿宋_GB2312" w:hAnsi="Times New Roman" w:cs="仿宋_GB2312" w:hint="eastAsia"/>
                <w:spacing w:val="-6"/>
                <w:sz w:val="28"/>
                <w:szCs w:val="28"/>
              </w:rPr>
              <w:t>区自然资源</w:t>
            </w:r>
            <w:r>
              <w:rPr>
                <w:rFonts w:ascii="Times New Roman" w:eastAsia="仿宋_GB2312" w:hAnsi="Times New Roman" w:cs="仿宋_GB2312"/>
                <w:spacing w:val="-6"/>
                <w:sz w:val="28"/>
                <w:szCs w:val="28"/>
              </w:rPr>
              <w:t>局委托实施</w:t>
            </w:r>
            <w:r>
              <w:rPr>
                <w:rFonts w:ascii="Times New Roman" w:eastAsia="仿宋_GB2312" w:hAnsi="Times New Roman" w:cs="仿宋_GB2312" w:hint="eastAsia"/>
                <w:spacing w:val="-6"/>
                <w:sz w:val="28"/>
                <w:szCs w:val="28"/>
              </w:rPr>
              <w:t>）</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2BAF0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《中华人民共和国城乡规划法》</w:t>
            </w:r>
          </w:p>
          <w:p w14:paraId="41E5CC3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《鼎城区下沉乡镇放权赋权事项清单目录》（常鼎职转办发〔</w:t>
            </w:r>
            <w:r>
              <w:rPr>
                <w:rFonts w:ascii="Times New Roman" w:eastAsia="仿宋_GB2312" w:hAnsi="Times New Roman" w:cs="仿宋_GB2312" w:hint="eastAsia"/>
                <w:sz w:val="28"/>
                <w:szCs w:val="28"/>
              </w:rPr>
              <w:t>2023</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1</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D88126" w14:textId="77777777" w:rsidR="007A7B4D" w:rsidRDefault="007A7B4D">
            <w:pPr>
              <w:spacing w:line="360" w:lineRule="exact"/>
              <w:rPr>
                <w:rFonts w:ascii="Times New Roman" w:eastAsia="仿宋_GB2312" w:hAnsi="Times New Roman" w:cs="仿宋_GB2312"/>
                <w:sz w:val="28"/>
                <w:szCs w:val="28"/>
              </w:rPr>
            </w:pPr>
          </w:p>
        </w:tc>
      </w:tr>
      <w:tr w:rsidR="007A7B4D" w14:paraId="6DCC9E81" w14:textId="77777777">
        <w:trPr>
          <w:trHeight w:val="244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6025E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64</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9B9FF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区自然资源局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544FF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在村庄、集镇规划区内公共场所修建临时建筑等设施审批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8BDDD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乡级政府</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CB574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《村庄和集镇规划建设管理条例》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E11417" w14:textId="77777777" w:rsidR="007A7B4D" w:rsidRDefault="007A7B4D">
            <w:pPr>
              <w:spacing w:line="360" w:lineRule="exact"/>
              <w:rPr>
                <w:rFonts w:ascii="Times New Roman" w:eastAsia="仿宋_GB2312" w:hAnsi="Times New Roman" w:cs="仿宋_GB2312"/>
                <w:sz w:val="28"/>
                <w:szCs w:val="28"/>
              </w:rPr>
            </w:pPr>
          </w:p>
        </w:tc>
      </w:tr>
      <w:tr w:rsidR="007A7B4D" w14:paraId="56793709" w14:textId="77777777">
        <w:trPr>
          <w:trHeight w:val="2788"/>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E9A74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65</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C36F10"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区生态环境局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88A6F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一般建设项目环境影响评价审批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79DF4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市生态环境局鼎城分局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78155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《中华人民共和国环境保护法》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《中华人民共和国环境影响评价法》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《中华人民共和国水污染防治法》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《中华人民共和国大气污染防治法》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《中华人民共和国土壤污染防治法》</w:t>
            </w:r>
            <w:r>
              <w:rPr>
                <w:rFonts w:ascii="Times New Roman" w:eastAsia="仿宋_GB2312" w:hAnsi="Times New Roman" w:cs="仿宋_GB2312" w:hint="eastAsia"/>
                <w:sz w:val="28"/>
                <w:szCs w:val="28"/>
              </w:rPr>
              <w:br/>
            </w:r>
            <w:r>
              <w:rPr>
                <w:rFonts w:ascii="Times New Roman" w:eastAsia="仿宋_GB2312" w:hAnsi="Times New Roman" w:cs="仿宋_GB2312" w:hint="eastAsia"/>
                <w:spacing w:val="-20"/>
                <w:sz w:val="28"/>
                <w:szCs w:val="28"/>
              </w:rPr>
              <w:t>《中华人民共和国固体废物污染环境防治法》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《中华人民共和国环境噪声污染防治法》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《建设项目环境保护管理条例》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D877D0" w14:textId="77777777" w:rsidR="007A7B4D" w:rsidRDefault="007A7B4D">
            <w:pPr>
              <w:spacing w:line="360" w:lineRule="exact"/>
              <w:rPr>
                <w:rFonts w:ascii="Times New Roman" w:eastAsia="仿宋_GB2312" w:hAnsi="Times New Roman" w:cs="仿宋_GB2312"/>
                <w:sz w:val="28"/>
                <w:szCs w:val="28"/>
              </w:rPr>
            </w:pPr>
          </w:p>
        </w:tc>
      </w:tr>
      <w:tr w:rsidR="007A7B4D" w14:paraId="5D1EFDB7" w14:textId="77777777">
        <w:trPr>
          <w:trHeight w:val="2158"/>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413142"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lastRenderedPageBreak/>
              <w:t>66</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0B7469"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区生态环境局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7DCC46"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江河、湖泊新建、改建或者扩大排污口审批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1241AB"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市生态环境局鼎城分局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6E055B"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《中华人民共和国水法》</w:t>
            </w:r>
            <w:r>
              <w:rPr>
                <w:rFonts w:ascii="Times New Roman" w:eastAsia="仿宋_GB2312" w:hAnsi="Times New Roman" w:cs="仿宋_GB2312" w:hint="eastAsia"/>
                <w:color w:val="000000" w:themeColor="text1"/>
                <w:sz w:val="28"/>
                <w:szCs w:val="28"/>
              </w:rPr>
              <w:br/>
            </w:r>
            <w:r>
              <w:rPr>
                <w:rFonts w:ascii="Times New Roman" w:eastAsia="仿宋_GB2312" w:hAnsi="Times New Roman" w:cs="仿宋_GB2312" w:hint="eastAsia"/>
                <w:color w:val="000000" w:themeColor="text1"/>
                <w:sz w:val="28"/>
                <w:szCs w:val="28"/>
              </w:rPr>
              <w:t>《中华人民共和国水污染防治法》</w:t>
            </w:r>
            <w:r>
              <w:rPr>
                <w:rFonts w:ascii="Times New Roman" w:eastAsia="仿宋_GB2312" w:hAnsi="Times New Roman" w:cs="仿宋_GB2312" w:hint="eastAsia"/>
                <w:color w:val="000000" w:themeColor="text1"/>
                <w:sz w:val="28"/>
                <w:szCs w:val="28"/>
              </w:rPr>
              <w:br/>
            </w:r>
            <w:r>
              <w:rPr>
                <w:rFonts w:ascii="Times New Roman" w:eastAsia="仿宋_GB2312" w:hAnsi="Times New Roman" w:cs="仿宋_GB2312" w:hint="eastAsia"/>
                <w:color w:val="000000" w:themeColor="text1"/>
                <w:sz w:val="28"/>
                <w:szCs w:val="28"/>
              </w:rPr>
              <w:t>《中华人民共和国长江保护法》</w:t>
            </w:r>
            <w:r>
              <w:rPr>
                <w:rFonts w:ascii="Times New Roman" w:eastAsia="仿宋_GB2312" w:hAnsi="Times New Roman" w:cs="仿宋_GB2312" w:hint="eastAsia"/>
                <w:color w:val="000000" w:themeColor="text1"/>
                <w:sz w:val="28"/>
                <w:szCs w:val="28"/>
              </w:rPr>
              <w:br/>
            </w:r>
            <w:r>
              <w:rPr>
                <w:rFonts w:ascii="Times New Roman" w:eastAsia="仿宋_GB2312" w:hAnsi="Times New Roman" w:cs="仿宋_GB2312" w:hint="eastAsia"/>
                <w:color w:val="000000" w:themeColor="text1"/>
                <w:sz w:val="28"/>
                <w:szCs w:val="28"/>
              </w:rPr>
              <w:t>《中央编办关于生态环境部流域生态环境监管机构设置有关事项的通知》（中央编办发〔</w:t>
            </w:r>
            <w:r>
              <w:rPr>
                <w:rFonts w:ascii="Times New Roman" w:eastAsia="仿宋_GB2312" w:hAnsi="Times New Roman" w:cs="仿宋_GB2312" w:hint="eastAsia"/>
                <w:color w:val="000000" w:themeColor="text1"/>
                <w:sz w:val="28"/>
                <w:szCs w:val="28"/>
              </w:rPr>
              <w:t>2019</w:t>
            </w: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26</w:t>
            </w:r>
            <w:r>
              <w:rPr>
                <w:rFonts w:ascii="Times New Roman" w:eastAsia="仿宋_GB2312" w:hAnsi="Times New Roman" w:cs="仿宋_GB2312" w:hint="eastAsia"/>
                <w:color w:val="000000" w:themeColor="text1"/>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D02B6E" w14:textId="77777777" w:rsidR="007A7B4D" w:rsidRDefault="007A7B4D">
            <w:pPr>
              <w:spacing w:line="360" w:lineRule="exact"/>
              <w:rPr>
                <w:rFonts w:ascii="Times New Roman" w:eastAsia="仿宋_GB2312" w:hAnsi="Times New Roman" w:cs="仿宋_GB2312"/>
                <w:color w:val="000000" w:themeColor="text1"/>
                <w:sz w:val="28"/>
                <w:szCs w:val="28"/>
              </w:rPr>
            </w:pPr>
          </w:p>
        </w:tc>
      </w:tr>
      <w:tr w:rsidR="007A7B4D" w14:paraId="2ACEE713" w14:textId="77777777">
        <w:trPr>
          <w:trHeight w:val="1078"/>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F83EC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67</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8C53D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市生态环境局鼎城分局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7873B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危险废物经营许可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FCC1F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市生态环境局鼎城分局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AA3CA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《中华人民共和国固体废物污染环境防治法》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《危险废物经营许可证管理办法》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E5D2A6" w14:textId="77777777" w:rsidR="007A7B4D" w:rsidRDefault="007A7B4D">
            <w:pPr>
              <w:spacing w:line="360" w:lineRule="exact"/>
              <w:rPr>
                <w:rFonts w:ascii="Times New Roman" w:eastAsia="仿宋_GB2312" w:hAnsi="Times New Roman" w:cs="仿宋_GB2312"/>
                <w:sz w:val="28"/>
                <w:szCs w:val="28"/>
              </w:rPr>
            </w:pPr>
          </w:p>
        </w:tc>
      </w:tr>
      <w:tr w:rsidR="007A7B4D" w14:paraId="7AF0D946" w14:textId="77777777">
        <w:trPr>
          <w:trHeight w:val="76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83834A"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68</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50A15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4AA9A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建筑工程施工许可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5B28B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368F9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《中华人民共和国建筑法》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《建筑工程施工许可管理办法》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2E43EE" w14:textId="77777777" w:rsidR="007A7B4D" w:rsidRDefault="007A7B4D">
            <w:pPr>
              <w:spacing w:line="360" w:lineRule="exact"/>
              <w:rPr>
                <w:rFonts w:ascii="Times New Roman" w:eastAsia="仿宋_GB2312" w:hAnsi="Times New Roman" w:cs="仿宋_GB2312"/>
                <w:sz w:val="28"/>
                <w:szCs w:val="28"/>
              </w:rPr>
            </w:pPr>
          </w:p>
        </w:tc>
      </w:tr>
      <w:tr w:rsidR="007A7B4D" w14:paraId="0DC24CDF" w14:textId="77777777">
        <w:trPr>
          <w:trHeight w:val="742"/>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CC59A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69</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E97A68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DD04A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商品房预售许可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08528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54144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《中华人民共和国城市房地产管理法》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29A1FCA" w14:textId="77777777" w:rsidR="007A7B4D" w:rsidRDefault="007A7B4D">
            <w:pPr>
              <w:spacing w:line="360" w:lineRule="exact"/>
              <w:rPr>
                <w:rFonts w:ascii="Times New Roman" w:eastAsia="仿宋_GB2312" w:hAnsi="Times New Roman" w:cs="仿宋_GB2312"/>
                <w:sz w:val="28"/>
                <w:szCs w:val="28"/>
              </w:rPr>
            </w:pPr>
          </w:p>
        </w:tc>
      </w:tr>
      <w:tr w:rsidR="007A7B4D" w14:paraId="00CE03BA" w14:textId="77777777">
        <w:trPr>
          <w:trHeight w:val="869"/>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20BBB3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70</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1ADDCA"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BB64E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城镇污水排入排水管网许可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1BAA1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58439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《城镇排水与污水处理条例》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25C39B" w14:textId="77777777" w:rsidR="007A7B4D" w:rsidRDefault="007A7B4D">
            <w:pPr>
              <w:spacing w:line="360" w:lineRule="exact"/>
              <w:rPr>
                <w:rFonts w:ascii="Times New Roman" w:eastAsia="仿宋_GB2312" w:hAnsi="Times New Roman" w:cs="仿宋_GB2312"/>
                <w:sz w:val="28"/>
                <w:szCs w:val="28"/>
              </w:rPr>
            </w:pPr>
          </w:p>
        </w:tc>
      </w:tr>
      <w:tr w:rsidR="007A7B4D" w14:paraId="522976B2" w14:textId="77777777">
        <w:trPr>
          <w:trHeight w:val="83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71B80E"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71</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AEE7D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01517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拆除、改动、迁移城市公共供水设施审核</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9F0FC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2D456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《城市供水条例》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CD0AF1" w14:textId="77777777" w:rsidR="007A7B4D" w:rsidRDefault="007A7B4D">
            <w:pPr>
              <w:spacing w:line="360" w:lineRule="exact"/>
              <w:rPr>
                <w:rFonts w:ascii="Times New Roman" w:eastAsia="仿宋_GB2312" w:hAnsi="Times New Roman" w:cs="仿宋_GB2312"/>
                <w:sz w:val="28"/>
                <w:szCs w:val="28"/>
              </w:rPr>
            </w:pPr>
          </w:p>
        </w:tc>
      </w:tr>
      <w:tr w:rsidR="007A7B4D" w14:paraId="20C6DBA6" w14:textId="77777777">
        <w:trPr>
          <w:trHeight w:val="729"/>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BBB7EE1"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72</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FF4D0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3A4CA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拆除、改动城镇排水与污水处理设施审核</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9C417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897BE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《城镇排水与污水处理条例》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6333CB" w14:textId="77777777" w:rsidR="007A7B4D" w:rsidRDefault="007A7B4D">
            <w:pPr>
              <w:spacing w:line="360" w:lineRule="exact"/>
              <w:rPr>
                <w:rFonts w:ascii="Times New Roman" w:eastAsia="仿宋_GB2312" w:hAnsi="Times New Roman" w:cs="仿宋_GB2312"/>
                <w:sz w:val="28"/>
                <w:szCs w:val="28"/>
              </w:rPr>
            </w:pPr>
          </w:p>
        </w:tc>
      </w:tr>
      <w:tr w:rsidR="007A7B4D" w14:paraId="26FC60F6" w14:textId="77777777">
        <w:trPr>
          <w:trHeight w:val="33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E52E2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73</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E2910A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71634A"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由于工程施工、设备维修等原因确需停止供水的审批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FAC86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E6EBF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《城市供水条例》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F62BD5" w14:textId="77777777" w:rsidR="007A7B4D" w:rsidRDefault="007A7B4D">
            <w:pPr>
              <w:spacing w:line="360" w:lineRule="exact"/>
              <w:rPr>
                <w:rFonts w:ascii="Times New Roman" w:eastAsia="仿宋_GB2312" w:hAnsi="Times New Roman" w:cs="仿宋_GB2312"/>
                <w:sz w:val="28"/>
                <w:szCs w:val="28"/>
              </w:rPr>
            </w:pPr>
          </w:p>
        </w:tc>
      </w:tr>
      <w:tr w:rsidR="007A7B4D" w14:paraId="3323ECAA" w14:textId="77777777">
        <w:trPr>
          <w:trHeight w:val="641"/>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207F9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74</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CC26A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F41AE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燃气经营许可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B9E7C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FD12C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《城镇燃气管理条例》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EC7696B" w14:textId="77777777" w:rsidR="007A7B4D" w:rsidRDefault="007A7B4D">
            <w:pPr>
              <w:spacing w:line="360" w:lineRule="exact"/>
              <w:rPr>
                <w:rFonts w:ascii="Times New Roman" w:eastAsia="仿宋_GB2312" w:hAnsi="Times New Roman" w:cs="仿宋_GB2312"/>
                <w:sz w:val="28"/>
                <w:szCs w:val="28"/>
              </w:rPr>
            </w:pPr>
          </w:p>
        </w:tc>
      </w:tr>
      <w:tr w:rsidR="007A7B4D" w14:paraId="522B2018" w14:textId="77777777">
        <w:trPr>
          <w:trHeight w:val="76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3AF17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75</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44EA63E"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4C78F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燃气经营者改动市政燃气设施审批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C9201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E0674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《城镇燃气管理条例》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《国务院关于第六批取消和调整行政审批项目的决定》（国发〔</w:t>
            </w:r>
            <w:r>
              <w:rPr>
                <w:rFonts w:ascii="Times New Roman" w:eastAsia="仿宋_GB2312" w:hAnsi="Times New Roman" w:cs="仿宋_GB2312" w:hint="eastAsia"/>
                <w:sz w:val="28"/>
                <w:szCs w:val="28"/>
              </w:rPr>
              <w:t>2012</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52</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E6B142" w14:textId="77777777" w:rsidR="007A7B4D" w:rsidRDefault="007A7B4D">
            <w:pPr>
              <w:spacing w:line="360" w:lineRule="exact"/>
              <w:rPr>
                <w:rFonts w:ascii="Times New Roman" w:eastAsia="仿宋_GB2312" w:hAnsi="Times New Roman" w:cs="仿宋_GB2312"/>
                <w:sz w:val="28"/>
                <w:szCs w:val="28"/>
              </w:rPr>
            </w:pPr>
          </w:p>
        </w:tc>
      </w:tr>
      <w:tr w:rsidR="007A7B4D" w14:paraId="74F8CF99" w14:textId="77777777">
        <w:trPr>
          <w:trHeight w:val="85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7B20DE"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76</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A8D0E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63B34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市政设施建设类审批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E1271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sz w:val="28"/>
                <w:szCs w:val="28"/>
              </w:rPr>
              <w:t>区政府</w:t>
            </w:r>
            <w:r>
              <w:rPr>
                <w:rFonts w:ascii="Times New Roman" w:eastAsia="仿宋_GB2312" w:hAnsi="Times New Roman" w:cs="仿宋_GB2312" w:hint="eastAsia"/>
                <w:sz w:val="28"/>
                <w:szCs w:val="28"/>
              </w:rPr>
              <w:t>（由区住建局承办）</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A6ADF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《城市道路管理条例》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6DF264" w14:textId="77777777" w:rsidR="007A7B4D" w:rsidRDefault="007A7B4D">
            <w:pPr>
              <w:spacing w:line="360" w:lineRule="exact"/>
              <w:rPr>
                <w:rFonts w:ascii="Times New Roman" w:eastAsia="仿宋_GB2312" w:hAnsi="Times New Roman" w:cs="仿宋_GB2312"/>
                <w:sz w:val="28"/>
                <w:szCs w:val="28"/>
              </w:rPr>
            </w:pPr>
          </w:p>
        </w:tc>
      </w:tr>
      <w:tr w:rsidR="007A7B4D" w14:paraId="14C25C18" w14:textId="77777777">
        <w:trPr>
          <w:trHeight w:val="27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4128A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77</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C1631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041E3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特殊车辆在城市道路上行驶审批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07CCD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49478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《城市道路管理条例》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4A5C43" w14:textId="77777777" w:rsidR="007A7B4D" w:rsidRDefault="007A7B4D">
            <w:pPr>
              <w:spacing w:line="360" w:lineRule="exact"/>
              <w:rPr>
                <w:rFonts w:ascii="Times New Roman" w:eastAsia="仿宋_GB2312" w:hAnsi="Times New Roman" w:cs="仿宋_GB2312"/>
                <w:sz w:val="28"/>
                <w:szCs w:val="28"/>
              </w:rPr>
            </w:pPr>
          </w:p>
        </w:tc>
      </w:tr>
      <w:tr w:rsidR="007A7B4D" w14:paraId="185B59F5" w14:textId="77777777">
        <w:trPr>
          <w:trHeight w:val="898"/>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53D1D1"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78</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A53B9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EC8CB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建设工程消防设计审查</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E009E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E985B6"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《中华人民共和国消防法》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《建设工程消防设计审查验收管理暂行规定》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BB954C" w14:textId="77777777" w:rsidR="007A7B4D" w:rsidRDefault="007A7B4D">
            <w:pPr>
              <w:spacing w:line="360" w:lineRule="exact"/>
              <w:rPr>
                <w:rFonts w:ascii="Times New Roman" w:eastAsia="仿宋_GB2312" w:hAnsi="Times New Roman" w:cs="仿宋_GB2312"/>
                <w:sz w:val="28"/>
                <w:szCs w:val="28"/>
              </w:rPr>
            </w:pPr>
          </w:p>
        </w:tc>
      </w:tr>
      <w:tr w:rsidR="007A7B4D" w14:paraId="1867E288" w14:textId="77777777">
        <w:trPr>
          <w:trHeight w:val="802"/>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96BB3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79</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98CABA"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A61FA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建设工程消防验收</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1A357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812B15"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《中华人民共和国消防法》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《建设工程消防设计审查验收管理暂行规定》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5EA836" w14:textId="77777777" w:rsidR="007A7B4D" w:rsidRDefault="007A7B4D">
            <w:pPr>
              <w:spacing w:line="360" w:lineRule="exact"/>
              <w:rPr>
                <w:rFonts w:ascii="Times New Roman" w:eastAsia="仿宋_GB2312" w:hAnsi="Times New Roman" w:cs="仿宋_GB2312"/>
                <w:sz w:val="28"/>
                <w:szCs w:val="28"/>
              </w:rPr>
            </w:pPr>
          </w:p>
        </w:tc>
      </w:tr>
      <w:tr w:rsidR="007A7B4D" w14:paraId="2F360C89" w14:textId="77777777">
        <w:trPr>
          <w:trHeight w:val="62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46A36B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80</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C33831"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4FA4D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建筑起重机械使用登记</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739B4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19D8F4"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《中华人民共和国特种设备安全法》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《建设工程安全生产管理条例》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A4C568" w14:textId="77777777" w:rsidR="007A7B4D" w:rsidRDefault="007A7B4D">
            <w:pPr>
              <w:spacing w:line="360" w:lineRule="exact"/>
              <w:rPr>
                <w:rFonts w:ascii="Times New Roman" w:eastAsia="仿宋_GB2312" w:hAnsi="Times New Roman" w:cs="仿宋_GB2312"/>
                <w:sz w:val="28"/>
                <w:szCs w:val="28"/>
              </w:rPr>
            </w:pPr>
          </w:p>
        </w:tc>
      </w:tr>
      <w:tr w:rsidR="007A7B4D" w14:paraId="60428C6C" w14:textId="77777777">
        <w:trPr>
          <w:trHeight w:val="1294"/>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8BB0D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81</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0D315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2A46F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建设项目初步设计审批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F08D2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区住建局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64DA79"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《湖南省建设工程勘察设计管理条例》</w:t>
            </w:r>
          </w:p>
          <w:p w14:paraId="211E6013"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《湖南省人民政府关于公布取消下放和保留的省级行政许可事项目录的决定》（</w:t>
            </w:r>
            <w:r>
              <w:rPr>
                <w:rFonts w:ascii="Times New Roman" w:eastAsia="仿宋_GB2312" w:hAnsi="Times New Roman" w:cs="仿宋_GB2312" w:hint="eastAsia"/>
                <w:sz w:val="28"/>
                <w:szCs w:val="28"/>
              </w:rPr>
              <w:t>2014</w:t>
            </w:r>
            <w:r>
              <w:rPr>
                <w:rFonts w:ascii="Times New Roman" w:eastAsia="仿宋_GB2312" w:hAnsi="Times New Roman" w:cs="仿宋_GB2312" w:hint="eastAsia"/>
                <w:sz w:val="28"/>
                <w:szCs w:val="28"/>
              </w:rPr>
              <w:t>年省政府令第</w:t>
            </w:r>
            <w:r>
              <w:rPr>
                <w:rFonts w:ascii="Times New Roman" w:eastAsia="仿宋_GB2312" w:hAnsi="Times New Roman" w:cs="仿宋_GB2312" w:hint="eastAsia"/>
                <w:sz w:val="28"/>
                <w:szCs w:val="28"/>
              </w:rPr>
              <w:t>271</w:t>
            </w:r>
            <w:r>
              <w:rPr>
                <w:rFonts w:ascii="Times New Roman" w:eastAsia="仿宋_GB2312" w:hAnsi="Times New Roman" w:cs="仿宋_GB2312" w:hint="eastAsia"/>
                <w:sz w:val="28"/>
                <w:szCs w:val="28"/>
              </w:rPr>
              <w:t>号）</w:t>
            </w:r>
          </w:p>
          <w:p w14:paraId="25588628"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《湖南省人民政府办公厅关于进一步加强省本级政府投资项目审批及概算管理有关事项的通知》（湘政办发〔</w:t>
            </w:r>
            <w:r>
              <w:rPr>
                <w:rFonts w:ascii="Times New Roman" w:eastAsia="仿宋_GB2312" w:hAnsi="Times New Roman" w:cs="仿宋_GB2312" w:hint="eastAsia"/>
                <w:sz w:val="28"/>
                <w:szCs w:val="28"/>
              </w:rPr>
              <w:t>2019</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13</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1F6A6C" w14:textId="77777777" w:rsidR="007A7B4D" w:rsidRDefault="007A7B4D">
            <w:pPr>
              <w:spacing w:line="360" w:lineRule="exact"/>
              <w:rPr>
                <w:rFonts w:ascii="Times New Roman" w:eastAsia="仿宋_GB2312" w:hAnsi="Times New Roman" w:cs="仿宋_GB2312"/>
                <w:sz w:val="28"/>
                <w:szCs w:val="28"/>
              </w:rPr>
            </w:pPr>
          </w:p>
        </w:tc>
      </w:tr>
      <w:tr w:rsidR="007A7B4D" w14:paraId="1C1E2D0C" w14:textId="77777777">
        <w:trPr>
          <w:trHeight w:val="9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11E73E"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82</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E137D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276EB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公路建设项目设计文件审批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CE82C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7CA7BF"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《中华人民共和国公路法》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《建设工程质量管理条例》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《建设工程勘察设计管理条例》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《农村公路建设管理办法》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3C29D9" w14:textId="77777777" w:rsidR="007A7B4D" w:rsidRDefault="007A7B4D">
            <w:pPr>
              <w:spacing w:line="360" w:lineRule="exact"/>
              <w:rPr>
                <w:rFonts w:ascii="Times New Roman" w:eastAsia="仿宋_GB2312" w:hAnsi="Times New Roman" w:cs="仿宋_GB2312"/>
                <w:sz w:val="28"/>
                <w:szCs w:val="28"/>
              </w:rPr>
            </w:pPr>
          </w:p>
        </w:tc>
      </w:tr>
      <w:tr w:rsidR="007A7B4D" w14:paraId="431639A1" w14:textId="77777777">
        <w:trPr>
          <w:trHeight w:val="833"/>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B2D63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83</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D0BFF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6050B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公路建设项目施工许可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05B0A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57FD91" w14:textId="77777777" w:rsidR="007A7B4D" w:rsidRDefault="00000000">
            <w:pPr>
              <w:spacing w:line="340" w:lineRule="exact"/>
              <w:rPr>
                <w:rFonts w:ascii="Times New Roman" w:eastAsia="仿宋_GB2312" w:hAnsi="Times New Roman" w:cs="仿宋_GB2312"/>
              </w:rPr>
            </w:pPr>
            <w:r>
              <w:rPr>
                <w:rFonts w:ascii="Times New Roman" w:eastAsia="仿宋_GB2312" w:hAnsi="Times New Roman" w:cs="仿宋_GB2312" w:hint="eastAsia"/>
                <w:sz w:val="28"/>
                <w:szCs w:val="28"/>
              </w:rPr>
              <w:t>《中华人民共和国公路法》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《公路建设市场管理办法》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A79545" w14:textId="77777777" w:rsidR="007A7B4D" w:rsidRDefault="007A7B4D">
            <w:pPr>
              <w:spacing w:line="360" w:lineRule="exact"/>
              <w:rPr>
                <w:rFonts w:ascii="Times New Roman" w:eastAsia="仿宋_GB2312" w:hAnsi="Times New Roman" w:cs="仿宋_GB2312"/>
                <w:sz w:val="28"/>
                <w:szCs w:val="28"/>
              </w:rPr>
            </w:pPr>
          </w:p>
        </w:tc>
      </w:tr>
      <w:tr w:rsidR="007A7B4D" w14:paraId="0CD2049F" w14:textId="77777777">
        <w:trPr>
          <w:trHeight w:val="1379"/>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ADACD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84</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CD1F7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3C936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公路建设项目竣工验收</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F0F18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6F7B19"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《中华人民共和国公路法》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《收费公路管理条例》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《公路工程竣（交）工验收办法》</w:t>
            </w:r>
          </w:p>
          <w:p w14:paraId="02D25603" w14:textId="77777777" w:rsidR="007A7B4D" w:rsidRDefault="00000000">
            <w:pPr>
              <w:spacing w:line="340" w:lineRule="exact"/>
              <w:rPr>
                <w:rFonts w:ascii="Times New Roman" w:eastAsia="仿宋_GB2312" w:hAnsi="Times New Roman" w:cs="仿宋_GB2312"/>
              </w:rPr>
            </w:pPr>
            <w:r>
              <w:rPr>
                <w:rFonts w:ascii="Times New Roman" w:eastAsia="仿宋_GB2312" w:hAnsi="Times New Roman" w:cs="仿宋_GB2312" w:hint="eastAsia"/>
                <w:sz w:val="28"/>
                <w:szCs w:val="28"/>
              </w:rPr>
              <w:t>《农村公路建设管理办法》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3A6217" w14:textId="77777777" w:rsidR="007A7B4D" w:rsidRDefault="007A7B4D">
            <w:pPr>
              <w:spacing w:line="360" w:lineRule="exact"/>
              <w:rPr>
                <w:rFonts w:ascii="Times New Roman" w:eastAsia="仿宋_GB2312" w:hAnsi="Times New Roman" w:cs="仿宋_GB2312"/>
                <w:sz w:val="28"/>
                <w:szCs w:val="28"/>
              </w:rPr>
            </w:pPr>
          </w:p>
        </w:tc>
      </w:tr>
      <w:tr w:rsidR="007A7B4D" w14:paraId="6C36E85C" w14:textId="77777777">
        <w:trPr>
          <w:trHeight w:val="1078"/>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080054"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85</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019C09"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CBF97C"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公路超限运输许可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2ED966"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56DF3E" w14:textId="77777777" w:rsidR="007A7B4D" w:rsidRDefault="00000000">
            <w:pPr>
              <w:spacing w:line="34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《中华人民共和国公路法》</w:t>
            </w:r>
            <w:r>
              <w:rPr>
                <w:rFonts w:ascii="Times New Roman" w:eastAsia="仿宋_GB2312" w:hAnsi="Times New Roman" w:cs="仿宋_GB2312" w:hint="eastAsia"/>
                <w:color w:val="000000" w:themeColor="text1"/>
                <w:sz w:val="28"/>
                <w:szCs w:val="28"/>
              </w:rPr>
              <w:br/>
            </w:r>
            <w:r>
              <w:rPr>
                <w:rFonts w:ascii="Times New Roman" w:eastAsia="仿宋_GB2312" w:hAnsi="Times New Roman" w:cs="仿宋_GB2312" w:hint="eastAsia"/>
                <w:color w:val="000000" w:themeColor="text1"/>
                <w:sz w:val="28"/>
                <w:szCs w:val="28"/>
              </w:rPr>
              <w:t>《公路安全保护条例》</w:t>
            </w:r>
          </w:p>
          <w:p w14:paraId="61BF2869" w14:textId="77777777" w:rsidR="007A7B4D" w:rsidRDefault="00000000">
            <w:pPr>
              <w:spacing w:line="34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《超限运输车辆行驶公路管理规定》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7E2AA5" w14:textId="77777777" w:rsidR="007A7B4D" w:rsidRDefault="007A7B4D">
            <w:pPr>
              <w:spacing w:line="360" w:lineRule="exact"/>
              <w:rPr>
                <w:rFonts w:ascii="Times New Roman" w:eastAsia="仿宋_GB2312" w:hAnsi="Times New Roman" w:cs="仿宋_GB2312"/>
                <w:color w:val="000000" w:themeColor="text1"/>
                <w:sz w:val="28"/>
                <w:szCs w:val="28"/>
              </w:rPr>
            </w:pPr>
          </w:p>
        </w:tc>
      </w:tr>
      <w:tr w:rsidR="007A7B4D" w14:paraId="7B5960B1" w14:textId="77777777">
        <w:trPr>
          <w:trHeight w:val="107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7D0B5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86</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2883B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52A48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涉路施工许可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7FAC9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0CB79C" w14:textId="77777777" w:rsidR="007A7B4D" w:rsidRDefault="00000000">
            <w:pPr>
              <w:spacing w:line="340" w:lineRule="exact"/>
              <w:rPr>
                <w:rFonts w:ascii="Times New Roman" w:eastAsia="仿宋_GB2312" w:hAnsi="Times New Roman" w:cs="仿宋_GB2312"/>
              </w:rPr>
            </w:pPr>
            <w:r>
              <w:rPr>
                <w:rFonts w:ascii="Times New Roman" w:eastAsia="仿宋_GB2312" w:hAnsi="Times New Roman" w:cs="仿宋_GB2312" w:hint="eastAsia"/>
                <w:sz w:val="28"/>
                <w:szCs w:val="28"/>
              </w:rPr>
              <w:t>《中华人民共和国公路法》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《公路安全保护条例》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《路政管理规定》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EC893A" w14:textId="77777777" w:rsidR="007A7B4D" w:rsidRDefault="007A7B4D">
            <w:pPr>
              <w:spacing w:line="360" w:lineRule="exact"/>
              <w:rPr>
                <w:rFonts w:ascii="Times New Roman" w:eastAsia="仿宋_GB2312" w:hAnsi="Times New Roman" w:cs="仿宋_GB2312"/>
                <w:sz w:val="28"/>
                <w:szCs w:val="28"/>
              </w:rPr>
            </w:pPr>
          </w:p>
        </w:tc>
      </w:tr>
      <w:tr w:rsidR="007A7B4D" w14:paraId="231910DB" w14:textId="77777777">
        <w:trPr>
          <w:trHeight w:val="9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EDF525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87</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66F77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30C05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更新采伐护路林审批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4E915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2B3728"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《中华人民共和国公路法》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《公路安全保护条例》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《路政管理规定》</w:t>
            </w:r>
          </w:p>
          <w:p w14:paraId="37EFF756"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《常德市人民政府关于公布下放、取消、保留的行政审批项目和办事服务服务项目目录的决定》（市政府</w:t>
            </w:r>
            <w:r>
              <w:rPr>
                <w:rFonts w:ascii="Times New Roman" w:eastAsia="仿宋_GB2312" w:hAnsi="Times New Roman" w:cs="仿宋_GB2312" w:hint="eastAsia"/>
                <w:sz w:val="28"/>
                <w:szCs w:val="28"/>
              </w:rPr>
              <w:t>2010</w:t>
            </w:r>
            <w:r>
              <w:rPr>
                <w:rFonts w:ascii="Times New Roman" w:eastAsia="仿宋_GB2312" w:hAnsi="Times New Roman" w:cs="仿宋_GB2312" w:hint="eastAsia"/>
                <w:sz w:val="28"/>
                <w:szCs w:val="28"/>
              </w:rPr>
              <w:t>年</w:t>
            </w:r>
            <w:r>
              <w:rPr>
                <w:rFonts w:ascii="Times New Roman" w:eastAsia="仿宋_GB2312" w:hAnsi="Times New Roman" w:cs="仿宋_GB2312" w:hint="eastAsia"/>
                <w:sz w:val="28"/>
                <w:szCs w:val="28"/>
              </w:rPr>
              <w:t>7</w:t>
            </w:r>
            <w:r>
              <w:rPr>
                <w:rFonts w:ascii="Times New Roman" w:eastAsia="仿宋_GB2312" w:hAnsi="Times New Roman" w:cs="仿宋_GB2312" w:hint="eastAsia"/>
                <w:sz w:val="28"/>
                <w:szCs w:val="28"/>
              </w:rPr>
              <w:t>号令）</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F07730" w14:textId="77777777" w:rsidR="007A7B4D" w:rsidRDefault="007A7B4D">
            <w:pPr>
              <w:spacing w:line="360" w:lineRule="exact"/>
              <w:rPr>
                <w:rFonts w:ascii="Times New Roman" w:eastAsia="仿宋_GB2312" w:hAnsi="Times New Roman" w:cs="仿宋_GB2312"/>
                <w:sz w:val="28"/>
                <w:szCs w:val="28"/>
              </w:rPr>
            </w:pPr>
          </w:p>
        </w:tc>
      </w:tr>
      <w:tr w:rsidR="007A7B4D" w14:paraId="012ED94E" w14:textId="77777777">
        <w:trPr>
          <w:trHeight w:val="951"/>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A85FAD"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88</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6B3994"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8CB26A"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道路旅客运输经营许可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A56992"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CFD072"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《中华人民共和国道路运输条例》</w:t>
            </w:r>
          </w:p>
          <w:p w14:paraId="6C7C670D"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《道路旅客运输及客运站管理规定》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8A3C0E" w14:textId="77777777" w:rsidR="007A7B4D" w:rsidRDefault="007A7B4D">
            <w:pPr>
              <w:spacing w:line="360" w:lineRule="exact"/>
              <w:rPr>
                <w:rFonts w:ascii="Times New Roman" w:eastAsia="仿宋_GB2312" w:hAnsi="Times New Roman" w:cs="仿宋_GB2312"/>
                <w:color w:val="000000" w:themeColor="text1"/>
                <w:sz w:val="28"/>
                <w:szCs w:val="28"/>
              </w:rPr>
            </w:pPr>
          </w:p>
        </w:tc>
      </w:tr>
      <w:tr w:rsidR="007A7B4D" w14:paraId="0FDE8C33" w14:textId="77777777">
        <w:trPr>
          <w:trHeight w:val="838"/>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532E51"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89</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24E756"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CBDB08"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道路旅客运输站经营许可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9EA770"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8A2BE3"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《中华人民共和国道路运输条例》</w:t>
            </w:r>
          </w:p>
          <w:p w14:paraId="40C25FC8"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《道路旅客运输及客运站管理规定》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E15DF5" w14:textId="77777777" w:rsidR="007A7B4D" w:rsidRDefault="007A7B4D">
            <w:pPr>
              <w:spacing w:line="360" w:lineRule="exact"/>
              <w:rPr>
                <w:rFonts w:ascii="Times New Roman" w:eastAsia="仿宋_GB2312" w:hAnsi="Times New Roman" w:cs="仿宋_GB2312"/>
                <w:color w:val="000000" w:themeColor="text1"/>
                <w:sz w:val="28"/>
                <w:szCs w:val="28"/>
              </w:rPr>
            </w:pPr>
          </w:p>
        </w:tc>
      </w:tr>
      <w:tr w:rsidR="007A7B4D" w14:paraId="4D21E09B" w14:textId="77777777">
        <w:trPr>
          <w:trHeight w:val="1319"/>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B52E4E"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90</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BE65DE"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56AEF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道路货物运输经营许可（除使用</w:t>
            </w:r>
            <w:r>
              <w:rPr>
                <w:rFonts w:ascii="Times New Roman" w:eastAsia="仿宋_GB2312" w:hAnsi="Times New Roman" w:cs="仿宋_GB2312" w:hint="eastAsia"/>
                <w:sz w:val="28"/>
                <w:szCs w:val="28"/>
              </w:rPr>
              <w:t>4500</w:t>
            </w:r>
            <w:r>
              <w:rPr>
                <w:rFonts w:ascii="Times New Roman" w:eastAsia="仿宋_GB2312" w:hAnsi="Times New Roman" w:cs="仿宋_GB2312" w:hint="eastAsia"/>
                <w:sz w:val="28"/>
                <w:szCs w:val="28"/>
              </w:rPr>
              <w:t>千克及以下普通货运车辆从事普通货运经营外）</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83383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103A78"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《中华人民共和国道路运输条例》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《道路货物运输及站场管理规定》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9FF90B" w14:textId="77777777" w:rsidR="007A7B4D" w:rsidRDefault="007A7B4D">
            <w:pPr>
              <w:spacing w:line="360" w:lineRule="exact"/>
              <w:rPr>
                <w:rFonts w:ascii="Times New Roman" w:eastAsia="仿宋_GB2312" w:hAnsi="Times New Roman" w:cs="仿宋_GB2312"/>
                <w:sz w:val="28"/>
                <w:szCs w:val="28"/>
              </w:rPr>
            </w:pPr>
          </w:p>
        </w:tc>
      </w:tr>
      <w:tr w:rsidR="007A7B4D" w14:paraId="6D2FE827" w14:textId="77777777">
        <w:trPr>
          <w:trHeight w:val="91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B26A55"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91</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A6186C"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039D09"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港口岸线使用审批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AC25C8"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324D63" w14:textId="77777777" w:rsidR="007A7B4D" w:rsidRDefault="00000000">
            <w:pPr>
              <w:spacing w:line="34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《中华人民共和国港口法》</w:t>
            </w:r>
            <w:r>
              <w:rPr>
                <w:rFonts w:ascii="Times New Roman" w:eastAsia="仿宋_GB2312" w:hAnsi="Times New Roman" w:cs="仿宋_GB2312" w:hint="eastAsia"/>
                <w:sz w:val="28"/>
                <w:szCs w:val="28"/>
                <w:highlight w:val="lightGray"/>
              </w:rPr>
              <w:br/>
            </w:r>
            <w:r>
              <w:rPr>
                <w:rFonts w:ascii="Times New Roman" w:eastAsia="仿宋_GB2312" w:hAnsi="Times New Roman" w:cs="仿宋_GB2312" w:hint="eastAsia"/>
                <w:sz w:val="28"/>
                <w:szCs w:val="28"/>
                <w:highlight w:val="lightGray"/>
              </w:rPr>
              <w:t>《港口岸线使用审批管理办法》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CF9FBD"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市级权限</w:t>
            </w:r>
          </w:p>
        </w:tc>
      </w:tr>
      <w:tr w:rsidR="007A7B4D" w14:paraId="35E28566" w14:textId="77777777">
        <w:trPr>
          <w:trHeight w:val="239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EA1FD8" w14:textId="77777777" w:rsidR="007A7B4D" w:rsidRDefault="00000000">
            <w:pPr>
              <w:spacing w:line="360" w:lineRule="exact"/>
              <w:jc w:val="center"/>
              <w:rPr>
                <w:rFonts w:ascii="Times New Roman" w:eastAsia="仿宋_GB2312" w:hAnsi="Times New Roman" w:cs="仿宋_GB2312"/>
                <w:color w:val="000000" w:themeColor="text1"/>
                <w:sz w:val="28"/>
                <w:szCs w:val="28"/>
                <w:highlight w:val="lightGray"/>
              </w:rPr>
            </w:pPr>
            <w:r>
              <w:rPr>
                <w:rFonts w:ascii="Times New Roman" w:eastAsia="仿宋_GB2312" w:hAnsi="Times New Roman" w:cs="仿宋_GB2312" w:hint="eastAsia"/>
                <w:color w:val="000000" w:themeColor="text1"/>
                <w:sz w:val="28"/>
                <w:szCs w:val="28"/>
                <w:highlight w:val="lightGray"/>
              </w:rPr>
              <w:lastRenderedPageBreak/>
              <w:t>92</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D48F16" w14:textId="77777777" w:rsidR="007A7B4D" w:rsidRDefault="00000000">
            <w:pPr>
              <w:spacing w:line="360" w:lineRule="exact"/>
              <w:jc w:val="center"/>
              <w:rPr>
                <w:rFonts w:ascii="Times New Roman" w:eastAsia="仿宋_GB2312" w:hAnsi="Times New Roman" w:cs="仿宋_GB2312"/>
                <w:color w:val="000000" w:themeColor="text1"/>
                <w:sz w:val="28"/>
                <w:szCs w:val="28"/>
                <w:highlight w:val="lightGray"/>
              </w:rPr>
            </w:pPr>
            <w:r>
              <w:rPr>
                <w:rFonts w:ascii="Times New Roman" w:eastAsia="仿宋_GB2312" w:hAnsi="Times New Roman" w:cs="仿宋_GB2312" w:hint="eastAsia"/>
                <w:color w:val="000000" w:themeColor="text1"/>
                <w:sz w:val="28"/>
                <w:szCs w:val="28"/>
                <w:highlight w:val="lightGray"/>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82353B" w14:textId="77777777" w:rsidR="007A7B4D" w:rsidRDefault="00000000">
            <w:pPr>
              <w:spacing w:line="360" w:lineRule="exact"/>
              <w:rPr>
                <w:rFonts w:ascii="Times New Roman" w:eastAsia="仿宋_GB2312" w:hAnsi="Times New Roman" w:cs="仿宋_GB2312"/>
                <w:color w:val="000000" w:themeColor="text1"/>
                <w:sz w:val="28"/>
                <w:szCs w:val="28"/>
                <w:highlight w:val="lightGray"/>
              </w:rPr>
            </w:pPr>
            <w:r>
              <w:rPr>
                <w:rFonts w:ascii="Times New Roman" w:eastAsia="仿宋_GB2312" w:hAnsi="Times New Roman" w:cs="仿宋_GB2312" w:hint="eastAsia"/>
                <w:color w:val="000000" w:themeColor="text1"/>
                <w:sz w:val="28"/>
                <w:szCs w:val="28"/>
                <w:highlight w:val="lightGray"/>
              </w:rPr>
              <w:t>水运建设项目设计文件审批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40E430" w14:textId="77777777" w:rsidR="007A7B4D" w:rsidRDefault="00000000">
            <w:pPr>
              <w:spacing w:line="360" w:lineRule="exact"/>
              <w:rPr>
                <w:rFonts w:ascii="Times New Roman" w:eastAsia="仿宋_GB2312" w:hAnsi="Times New Roman" w:cs="仿宋_GB2312"/>
                <w:color w:val="000000" w:themeColor="text1"/>
                <w:sz w:val="28"/>
                <w:szCs w:val="28"/>
                <w:highlight w:val="lightGray"/>
              </w:rPr>
            </w:pPr>
            <w:r>
              <w:rPr>
                <w:rFonts w:ascii="Times New Roman" w:eastAsia="仿宋_GB2312" w:hAnsi="Times New Roman" w:cs="仿宋_GB2312" w:hint="eastAsia"/>
                <w:color w:val="000000" w:themeColor="text1"/>
                <w:sz w:val="28"/>
                <w:szCs w:val="28"/>
                <w:highlight w:val="lightGray"/>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7ED16A" w14:textId="77777777" w:rsidR="007A7B4D" w:rsidRDefault="00000000">
            <w:pPr>
              <w:spacing w:line="340" w:lineRule="exact"/>
              <w:rPr>
                <w:rFonts w:ascii="Times New Roman" w:eastAsia="仿宋_GB2312" w:hAnsi="Times New Roman" w:cs="仿宋_GB2312"/>
                <w:color w:val="000000" w:themeColor="text1"/>
                <w:sz w:val="28"/>
                <w:szCs w:val="28"/>
                <w:highlight w:val="lightGray"/>
              </w:rPr>
            </w:pPr>
            <w:r>
              <w:rPr>
                <w:rFonts w:ascii="Times New Roman" w:eastAsia="仿宋_GB2312" w:hAnsi="Times New Roman" w:cs="仿宋_GB2312" w:hint="eastAsia"/>
                <w:color w:val="000000" w:themeColor="text1"/>
                <w:sz w:val="28"/>
                <w:szCs w:val="28"/>
                <w:highlight w:val="lightGray"/>
              </w:rPr>
              <w:t>《中华人民共和国港口法》</w:t>
            </w:r>
            <w:r>
              <w:rPr>
                <w:rFonts w:ascii="Times New Roman" w:eastAsia="仿宋_GB2312" w:hAnsi="Times New Roman" w:cs="仿宋_GB2312" w:hint="eastAsia"/>
                <w:color w:val="000000" w:themeColor="text1"/>
                <w:sz w:val="28"/>
                <w:szCs w:val="28"/>
                <w:highlight w:val="lightGray"/>
              </w:rPr>
              <w:br/>
            </w:r>
            <w:r>
              <w:rPr>
                <w:rFonts w:ascii="Times New Roman" w:eastAsia="仿宋_GB2312" w:hAnsi="Times New Roman" w:cs="仿宋_GB2312" w:hint="eastAsia"/>
                <w:color w:val="000000" w:themeColor="text1"/>
                <w:sz w:val="28"/>
                <w:szCs w:val="28"/>
                <w:highlight w:val="lightGray"/>
              </w:rPr>
              <w:t>《中华人民共和国航道法》</w:t>
            </w:r>
            <w:r>
              <w:rPr>
                <w:rFonts w:ascii="Times New Roman" w:eastAsia="仿宋_GB2312" w:hAnsi="Times New Roman" w:cs="仿宋_GB2312" w:hint="eastAsia"/>
                <w:color w:val="000000" w:themeColor="text1"/>
                <w:sz w:val="28"/>
                <w:szCs w:val="28"/>
                <w:highlight w:val="lightGray"/>
              </w:rPr>
              <w:br/>
            </w:r>
            <w:r>
              <w:rPr>
                <w:rFonts w:ascii="Times New Roman" w:eastAsia="仿宋_GB2312" w:hAnsi="Times New Roman" w:cs="仿宋_GB2312" w:hint="eastAsia"/>
                <w:color w:val="000000" w:themeColor="text1"/>
                <w:sz w:val="28"/>
                <w:szCs w:val="28"/>
                <w:highlight w:val="lightGray"/>
              </w:rPr>
              <w:t>《中华人民共和国航道管理条例》</w:t>
            </w:r>
            <w:r>
              <w:rPr>
                <w:rFonts w:ascii="Times New Roman" w:eastAsia="仿宋_GB2312" w:hAnsi="Times New Roman" w:cs="仿宋_GB2312" w:hint="eastAsia"/>
                <w:color w:val="000000" w:themeColor="text1"/>
                <w:sz w:val="28"/>
                <w:szCs w:val="28"/>
                <w:highlight w:val="lightGray"/>
              </w:rPr>
              <w:br/>
            </w:r>
            <w:r>
              <w:rPr>
                <w:rFonts w:ascii="Times New Roman" w:eastAsia="仿宋_GB2312" w:hAnsi="Times New Roman" w:cs="仿宋_GB2312" w:hint="eastAsia"/>
                <w:color w:val="000000" w:themeColor="text1"/>
                <w:sz w:val="28"/>
                <w:szCs w:val="28"/>
                <w:highlight w:val="lightGray"/>
              </w:rPr>
              <w:t>《建设工程质量管理条例》</w:t>
            </w:r>
            <w:r>
              <w:rPr>
                <w:rFonts w:ascii="Times New Roman" w:eastAsia="仿宋_GB2312" w:hAnsi="Times New Roman" w:cs="仿宋_GB2312" w:hint="eastAsia"/>
                <w:color w:val="000000" w:themeColor="text1"/>
                <w:sz w:val="28"/>
                <w:szCs w:val="28"/>
                <w:highlight w:val="lightGray"/>
              </w:rPr>
              <w:br/>
            </w:r>
            <w:r>
              <w:rPr>
                <w:rFonts w:ascii="Times New Roman" w:eastAsia="仿宋_GB2312" w:hAnsi="Times New Roman" w:cs="仿宋_GB2312" w:hint="eastAsia"/>
                <w:color w:val="000000" w:themeColor="text1"/>
                <w:sz w:val="28"/>
                <w:szCs w:val="28"/>
                <w:highlight w:val="lightGray"/>
              </w:rPr>
              <w:t>《建设工程勘察设计管理条例》</w:t>
            </w:r>
          </w:p>
          <w:p w14:paraId="7434B063" w14:textId="77777777" w:rsidR="007A7B4D" w:rsidRDefault="00000000">
            <w:pPr>
              <w:spacing w:line="340" w:lineRule="exact"/>
              <w:rPr>
                <w:rFonts w:ascii="Times New Roman" w:eastAsia="仿宋_GB2312" w:hAnsi="Times New Roman" w:cs="仿宋_GB2312"/>
                <w:color w:val="000000" w:themeColor="text1"/>
                <w:sz w:val="28"/>
                <w:szCs w:val="28"/>
                <w:highlight w:val="lightGray"/>
              </w:rPr>
            </w:pPr>
            <w:r>
              <w:rPr>
                <w:rFonts w:ascii="Times New Roman" w:eastAsia="仿宋_GB2312" w:hAnsi="Times New Roman" w:cs="仿宋_GB2312" w:hint="eastAsia"/>
                <w:color w:val="000000" w:themeColor="text1"/>
                <w:sz w:val="28"/>
                <w:szCs w:val="28"/>
                <w:highlight w:val="lightGray"/>
              </w:rPr>
              <w:t>《港口工程建设管理规定》</w:t>
            </w:r>
          </w:p>
          <w:p w14:paraId="245FC0D9" w14:textId="77777777" w:rsidR="007A7B4D" w:rsidRDefault="00000000">
            <w:pPr>
              <w:spacing w:line="340" w:lineRule="exact"/>
              <w:rPr>
                <w:rFonts w:ascii="Times New Roman" w:eastAsia="仿宋_GB2312" w:hAnsi="Times New Roman" w:cs="仿宋_GB2312"/>
                <w:color w:val="000000" w:themeColor="text1"/>
                <w:sz w:val="28"/>
                <w:szCs w:val="28"/>
                <w:highlight w:val="lightGray"/>
              </w:rPr>
            </w:pPr>
            <w:r>
              <w:rPr>
                <w:rFonts w:ascii="Times New Roman" w:eastAsia="仿宋_GB2312" w:hAnsi="Times New Roman" w:cs="仿宋_GB2312" w:hint="eastAsia"/>
                <w:color w:val="000000" w:themeColor="text1"/>
                <w:sz w:val="28"/>
                <w:szCs w:val="28"/>
                <w:highlight w:val="lightGray"/>
              </w:rPr>
              <w:t>《航道工程建设管理规定》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761A7B" w14:textId="77777777" w:rsidR="007A7B4D" w:rsidRDefault="00000000">
            <w:pPr>
              <w:spacing w:line="360" w:lineRule="exact"/>
              <w:rPr>
                <w:rFonts w:ascii="Times New Roman" w:eastAsia="仿宋_GB2312" w:hAnsi="Times New Roman" w:cs="仿宋_GB2312"/>
                <w:color w:val="000000" w:themeColor="text1"/>
                <w:sz w:val="28"/>
                <w:szCs w:val="28"/>
                <w:highlight w:val="lightGray"/>
              </w:rPr>
            </w:pPr>
            <w:r>
              <w:rPr>
                <w:rFonts w:ascii="Times New Roman" w:eastAsia="仿宋_GB2312" w:hAnsi="Times New Roman" w:cs="仿宋_GB2312" w:hint="eastAsia"/>
                <w:color w:val="000000" w:themeColor="text1"/>
                <w:sz w:val="28"/>
                <w:szCs w:val="28"/>
                <w:highlight w:val="lightGray"/>
              </w:rPr>
              <w:t>市级权限</w:t>
            </w:r>
          </w:p>
        </w:tc>
      </w:tr>
      <w:tr w:rsidR="007A7B4D" w14:paraId="13AEE9EC" w14:textId="77777777">
        <w:trPr>
          <w:trHeight w:val="772"/>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24740B"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93</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84A99A"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6B7074"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通航建筑物运行方案审批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C6077B"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19BE65"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《中华人民共和国航道法》</w:t>
            </w:r>
            <w:r>
              <w:rPr>
                <w:rFonts w:ascii="Times New Roman" w:eastAsia="仿宋_GB2312" w:hAnsi="Times New Roman" w:cs="仿宋_GB2312" w:hint="eastAsia"/>
                <w:sz w:val="28"/>
                <w:szCs w:val="28"/>
                <w:highlight w:val="lightGray"/>
              </w:rPr>
              <w:br/>
            </w:r>
            <w:r>
              <w:rPr>
                <w:rFonts w:ascii="Times New Roman" w:eastAsia="仿宋_GB2312" w:hAnsi="Times New Roman" w:cs="仿宋_GB2312" w:hint="eastAsia"/>
                <w:sz w:val="28"/>
                <w:szCs w:val="28"/>
                <w:highlight w:val="lightGray"/>
              </w:rPr>
              <w:t>《通航建筑物运行管理办法》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A9F1D2"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color w:val="000000" w:themeColor="text1"/>
                <w:sz w:val="28"/>
                <w:szCs w:val="28"/>
                <w:highlight w:val="lightGray"/>
              </w:rPr>
              <w:t>市级权限</w:t>
            </w:r>
          </w:p>
        </w:tc>
      </w:tr>
      <w:tr w:rsidR="007A7B4D" w14:paraId="7B89AF31" w14:textId="77777777">
        <w:trPr>
          <w:trHeight w:val="991"/>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50B41D"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94</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1A8AEA"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4FE656"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航道通航条件影响评价审核</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4434FA"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B13C74"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《中华人民共和国航道法》</w:t>
            </w:r>
            <w:r>
              <w:rPr>
                <w:rFonts w:ascii="Times New Roman" w:eastAsia="仿宋_GB2312" w:hAnsi="Times New Roman" w:cs="仿宋_GB2312" w:hint="eastAsia"/>
                <w:sz w:val="28"/>
                <w:szCs w:val="28"/>
                <w:highlight w:val="lightGray"/>
              </w:rPr>
              <w:br/>
            </w:r>
            <w:r>
              <w:rPr>
                <w:rFonts w:ascii="Times New Roman" w:eastAsia="仿宋_GB2312" w:hAnsi="Times New Roman" w:cs="仿宋_GB2312" w:hint="eastAsia"/>
                <w:sz w:val="28"/>
                <w:szCs w:val="28"/>
                <w:highlight w:val="lightGray"/>
              </w:rPr>
              <w:t>《航道通航条件影响评价审核管理办法》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68FB9D"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color w:val="000000" w:themeColor="text1"/>
                <w:sz w:val="28"/>
                <w:szCs w:val="28"/>
                <w:highlight w:val="lightGray"/>
              </w:rPr>
              <w:t>市级权限</w:t>
            </w:r>
          </w:p>
        </w:tc>
      </w:tr>
      <w:tr w:rsidR="007A7B4D" w14:paraId="65E8BAB2" w14:textId="77777777">
        <w:trPr>
          <w:trHeight w:val="2033"/>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12DFFC"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95</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27CA0C"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7EFFCF"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水运工程建设项目竣工验收</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286CB0"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DE502A"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《中华人民共和国港口法》</w:t>
            </w:r>
            <w:r>
              <w:rPr>
                <w:rFonts w:ascii="Times New Roman" w:eastAsia="仿宋_GB2312" w:hAnsi="Times New Roman" w:cs="仿宋_GB2312" w:hint="eastAsia"/>
                <w:sz w:val="28"/>
                <w:szCs w:val="28"/>
                <w:highlight w:val="lightGray"/>
              </w:rPr>
              <w:br/>
            </w:r>
            <w:r>
              <w:rPr>
                <w:rFonts w:ascii="Times New Roman" w:eastAsia="仿宋_GB2312" w:hAnsi="Times New Roman" w:cs="仿宋_GB2312" w:hint="eastAsia"/>
                <w:sz w:val="28"/>
                <w:szCs w:val="28"/>
                <w:highlight w:val="lightGray"/>
              </w:rPr>
              <w:t>《中华人民共和国航道法》</w:t>
            </w:r>
            <w:r>
              <w:rPr>
                <w:rFonts w:ascii="Times New Roman" w:eastAsia="仿宋_GB2312" w:hAnsi="Times New Roman" w:cs="仿宋_GB2312" w:hint="eastAsia"/>
                <w:sz w:val="28"/>
                <w:szCs w:val="28"/>
                <w:highlight w:val="lightGray"/>
              </w:rPr>
              <w:br/>
            </w:r>
            <w:r>
              <w:rPr>
                <w:rFonts w:ascii="Times New Roman" w:eastAsia="仿宋_GB2312" w:hAnsi="Times New Roman" w:cs="仿宋_GB2312" w:hint="eastAsia"/>
                <w:sz w:val="28"/>
                <w:szCs w:val="28"/>
                <w:highlight w:val="lightGray"/>
              </w:rPr>
              <w:t>《中华人民共和国航道管理条例》</w:t>
            </w:r>
            <w:r>
              <w:rPr>
                <w:rFonts w:ascii="Times New Roman" w:eastAsia="仿宋_GB2312" w:hAnsi="Times New Roman" w:cs="仿宋_GB2312" w:hint="eastAsia"/>
                <w:sz w:val="28"/>
                <w:szCs w:val="28"/>
                <w:highlight w:val="lightGray"/>
              </w:rPr>
              <w:br/>
            </w:r>
            <w:r>
              <w:rPr>
                <w:rFonts w:ascii="Times New Roman" w:eastAsia="仿宋_GB2312" w:hAnsi="Times New Roman" w:cs="仿宋_GB2312" w:hint="eastAsia"/>
                <w:sz w:val="28"/>
                <w:szCs w:val="28"/>
                <w:highlight w:val="lightGray"/>
              </w:rPr>
              <w:t>《港口工程建设管理规定》</w:t>
            </w:r>
          </w:p>
          <w:p w14:paraId="3BB625E3"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《航道工程建设管理规定》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D84C02"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color w:val="000000" w:themeColor="text1"/>
                <w:sz w:val="28"/>
                <w:szCs w:val="28"/>
                <w:highlight w:val="lightGray"/>
              </w:rPr>
              <w:t>市级权限</w:t>
            </w:r>
          </w:p>
        </w:tc>
      </w:tr>
      <w:tr w:rsidR="007A7B4D" w14:paraId="33BA8F58" w14:textId="77777777">
        <w:trPr>
          <w:trHeight w:val="108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4F33EE"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96</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87EF33"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F06B23"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港口经营许可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4B2867"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5A0004"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《中华人民共和国港口法》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BF5206"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color w:val="000000" w:themeColor="text1"/>
                <w:sz w:val="28"/>
                <w:szCs w:val="28"/>
                <w:highlight w:val="lightGray"/>
              </w:rPr>
              <w:t>市级权限</w:t>
            </w:r>
          </w:p>
        </w:tc>
      </w:tr>
      <w:tr w:rsidR="007A7B4D" w14:paraId="63906FC6" w14:textId="77777777">
        <w:trPr>
          <w:trHeight w:val="102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19E150"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lastRenderedPageBreak/>
              <w:t>97</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E57255"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601087" w14:textId="77777777" w:rsidR="007A7B4D" w:rsidRDefault="00000000">
            <w:pPr>
              <w:spacing w:line="32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危险货物港口建设项目安全设施设计审查</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66E93A" w14:textId="77777777" w:rsidR="007A7B4D" w:rsidRDefault="00000000">
            <w:pPr>
              <w:spacing w:line="32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0E3C45" w14:textId="77777777" w:rsidR="007A7B4D" w:rsidRDefault="00000000">
            <w:pPr>
              <w:spacing w:line="300" w:lineRule="exact"/>
              <w:rPr>
                <w:rFonts w:ascii="Times New Roman" w:eastAsia="仿宋_GB2312" w:hAnsi="Times New Roman" w:cs="仿宋_GB2312"/>
                <w:highlight w:val="lightGray"/>
              </w:rPr>
            </w:pPr>
            <w:r>
              <w:rPr>
                <w:rFonts w:ascii="Times New Roman" w:eastAsia="仿宋_GB2312" w:hAnsi="Times New Roman" w:cs="仿宋_GB2312" w:hint="eastAsia"/>
                <w:sz w:val="28"/>
                <w:szCs w:val="28"/>
                <w:highlight w:val="lightGray"/>
              </w:rPr>
              <w:t>《中华人民共和国港口法》</w:t>
            </w:r>
            <w:r>
              <w:rPr>
                <w:rFonts w:ascii="Times New Roman" w:eastAsia="仿宋_GB2312" w:hAnsi="Times New Roman" w:cs="仿宋_GB2312" w:hint="eastAsia"/>
                <w:sz w:val="28"/>
                <w:szCs w:val="28"/>
                <w:highlight w:val="lightGray"/>
              </w:rPr>
              <w:br/>
            </w:r>
            <w:r>
              <w:rPr>
                <w:rFonts w:ascii="Times New Roman" w:eastAsia="仿宋_GB2312" w:hAnsi="Times New Roman" w:cs="仿宋_GB2312" w:hint="eastAsia"/>
                <w:sz w:val="28"/>
                <w:szCs w:val="28"/>
                <w:highlight w:val="lightGray"/>
              </w:rPr>
              <w:t>《中华人民共和国安全生产法》</w:t>
            </w:r>
            <w:r>
              <w:rPr>
                <w:rFonts w:ascii="Times New Roman" w:eastAsia="仿宋_GB2312" w:hAnsi="Times New Roman" w:cs="仿宋_GB2312" w:hint="eastAsia"/>
                <w:sz w:val="28"/>
                <w:szCs w:val="28"/>
                <w:highlight w:val="lightGray"/>
              </w:rPr>
              <w:br/>
            </w:r>
            <w:r>
              <w:rPr>
                <w:rFonts w:ascii="Times New Roman" w:eastAsia="仿宋_GB2312" w:hAnsi="Times New Roman" w:cs="仿宋_GB2312" w:hint="eastAsia"/>
                <w:sz w:val="28"/>
                <w:szCs w:val="28"/>
                <w:highlight w:val="lightGray"/>
              </w:rPr>
              <w:t>《港口危险货物安全管理规定》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2B19FA"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color w:val="000000" w:themeColor="text1"/>
                <w:sz w:val="28"/>
                <w:szCs w:val="28"/>
                <w:highlight w:val="lightGray"/>
              </w:rPr>
              <w:t>市级权限</w:t>
            </w:r>
          </w:p>
        </w:tc>
      </w:tr>
      <w:tr w:rsidR="007A7B4D" w14:paraId="05155C33" w14:textId="77777777">
        <w:trPr>
          <w:trHeight w:val="27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1CE4C2"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98</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80BA8B"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815F0E" w14:textId="77777777" w:rsidR="007A7B4D" w:rsidRDefault="00000000">
            <w:pPr>
              <w:spacing w:line="32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港口采掘、爆破施工作业许可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287FE3" w14:textId="77777777" w:rsidR="007A7B4D" w:rsidRDefault="00000000">
            <w:pPr>
              <w:spacing w:line="32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BF2592" w14:textId="77777777" w:rsidR="007A7B4D" w:rsidRDefault="00000000">
            <w:pPr>
              <w:spacing w:line="300" w:lineRule="exact"/>
              <w:rPr>
                <w:rFonts w:ascii="Times New Roman" w:eastAsia="仿宋_GB2312" w:hAnsi="Times New Roman" w:cs="仿宋_GB2312"/>
                <w:highlight w:val="lightGray"/>
              </w:rPr>
            </w:pPr>
            <w:r>
              <w:rPr>
                <w:rFonts w:ascii="Times New Roman" w:eastAsia="仿宋_GB2312" w:hAnsi="Times New Roman" w:cs="仿宋_GB2312" w:hint="eastAsia"/>
                <w:sz w:val="28"/>
                <w:szCs w:val="28"/>
                <w:highlight w:val="lightGray"/>
              </w:rPr>
              <w:t>《中华人民共和国港口法》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11206A"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color w:val="000000" w:themeColor="text1"/>
                <w:sz w:val="28"/>
                <w:szCs w:val="28"/>
                <w:highlight w:val="lightGray"/>
              </w:rPr>
              <w:t>市级权限</w:t>
            </w:r>
          </w:p>
        </w:tc>
      </w:tr>
      <w:tr w:rsidR="007A7B4D" w14:paraId="3390DDDD" w14:textId="77777777">
        <w:trPr>
          <w:trHeight w:val="109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7ED444"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99</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A1EFF8"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7FF0EE" w14:textId="77777777" w:rsidR="007A7B4D" w:rsidRDefault="00000000">
            <w:pPr>
              <w:spacing w:line="32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港口内进行危险货物的装卸、过驳作业许可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4AD39E" w14:textId="77777777" w:rsidR="007A7B4D" w:rsidRDefault="00000000">
            <w:pPr>
              <w:spacing w:line="32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A54997" w14:textId="77777777" w:rsidR="007A7B4D" w:rsidRDefault="00000000">
            <w:pPr>
              <w:spacing w:line="300" w:lineRule="exact"/>
              <w:rPr>
                <w:rFonts w:ascii="Times New Roman" w:eastAsia="仿宋_GB2312" w:hAnsi="Times New Roman" w:cs="仿宋_GB2312"/>
                <w:highlight w:val="lightGray"/>
              </w:rPr>
            </w:pPr>
            <w:r>
              <w:rPr>
                <w:rFonts w:ascii="Times New Roman" w:eastAsia="仿宋_GB2312" w:hAnsi="Times New Roman" w:cs="仿宋_GB2312" w:hint="eastAsia"/>
                <w:sz w:val="28"/>
                <w:szCs w:val="28"/>
                <w:highlight w:val="lightGray"/>
              </w:rPr>
              <w:t>《中华人民共和国港口法》</w:t>
            </w:r>
            <w:r>
              <w:rPr>
                <w:rFonts w:ascii="Times New Roman" w:eastAsia="仿宋_GB2312" w:hAnsi="Times New Roman" w:cs="仿宋_GB2312" w:hint="eastAsia"/>
                <w:sz w:val="28"/>
                <w:szCs w:val="28"/>
                <w:highlight w:val="lightGray"/>
              </w:rPr>
              <w:br/>
            </w:r>
            <w:r>
              <w:rPr>
                <w:rFonts w:ascii="Times New Roman" w:eastAsia="仿宋_GB2312" w:hAnsi="Times New Roman" w:cs="仿宋_GB2312" w:hint="eastAsia"/>
                <w:sz w:val="28"/>
                <w:szCs w:val="28"/>
                <w:highlight w:val="lightGray"/>
              </w:rPr>
              <w:t>《港口危险货物安全管理规定》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04DCA0"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color w:val="000000" w:themeColor="text1"/>
                <w:sz w:val="28"/>
                <w:szCs w:val="28"/>
                <w:highlight w:val="lightGray"/>
              </w:rPr>
              <w:t>市级权限</w:t>
            </w:r>
          </w:p>
        </w:tc>
      </w:tr>
      <w:tr w:rsidR="007A7B4D" w14:paraId="3E280A3E" w14:textId="77777777">
        <w:trPr>
          <w:trHeight w:val="9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9C24F3"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100</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426AED"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0CC81C" w14:textId="77777777" w:rsidR="007A7B4D" w:rsidRDefault="00000000">
            <w:pPr>
              <w:spacing w:line="32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在内河通航水域载运、拖带超重、超长、超高、超宽、半潜物体或者拖放竹、木等物体许可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65B4FB" w14:textId="77777777" w:rsidR="007A7B4D" w:rsidRDefault="00000000">
            <w:pPr>
              <w:spacing w:line="32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DD0714" w14:textId="77777777" w:rsidR="007A7B4D" w:rsidRDefault="00000000">
            <w:pPr>
              <w:spacing w:line="300" w:lineRule="exact"/>
              <w:rPr>
                <w:rFonts w:ascii="Times New Roman" w:eastAsia="仿宋_GB2312" w:hAnsi="Times New Roman" w:cs="仿宋_GB2312"/>
                <w:highlight w:val="lightGray"/>
              </w:rPr>
            </w:pPr>
            <w:r>
              <w:rPr>
                <w:rFonts w:ascii="Times New Roman" w:eastAsia="仿宋_GB2312" w:hAnsi="Times New Roman" w:cs="仿宋_GB2312" w:hint="eastAsia"/>
                <w:sz w:val="28"/>
                <w:szCs w:val="28"/>
                <w:highlight w:val="lightGray"/>
              </w:rPr>
              <w:t>《中华人民共和国内河交通安全管理条例》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657AE2"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color w:val="000000" w:themeColor="text1"/>
                <w:sz w:val="28"/>
                <w:szCs w:val="28"/>
                <w:highlight w:val="lightGray"/>
              </w:rPr>
              <w:t>市级权限</w:t>
            </w:r>
          </w:p>
        </w:tc>
      </w:tr>
      <w:tr w:rsidR="007A7B4D" w14:paraId="0C0910DF" w14:textId="77777777">
        <w:trPr>
          <w:trHeight w:val="1062"/>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1DB3B5"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101</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83EFAA"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8DF61E" w14:textId="77777777" w:rsidR="007A7B4D" w:rsidRDefault="00000000">
            <w:pPr>
              <w:spacing w:line="34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内河专用航标设置、撤除、位置移动和其他状况改变审批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27C0ED"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2130BE"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《中华人民共和国航标条例》</w:t>
            </w:r>
            <w:r>
              <w:rPr>
                <w:rFonts w:ascii="Times New Roman" w:eastAsia="仿宋_GB2312" w:hAnsi="Times New Roman" w:cs="仿宋_GB2312" w:hint="eastAsia"/>
                <w:sz w:val="28"/>
                <w:szCs w:val="28"/>
                <w:highlight w:val="lightGray"/>
              </w:rPr>
              <w:br/>
            </w:r>
            <w:r>
              <w:rPr>
                <w:rFonts w:ascii="Times New Roman" w:eastAsia="仿宋_GB2312" w:hAnsi="Times New Roman" w:cs="仿宋_GB2312" w:hint="eastAsia"/>
                <w:sz w:val="28"/>
                <w:szCs w:val="28"/>
                <w:highlight w:val="lightGray"/>
              </w:rPr>
              <w:t>《中华人民共和国航道管理条例》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57D165"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color w:val="000000" w:themeColor="text1"/>
                <w:sz w:val="28"/>
                <w:szCs w:val="28"/>
                <w:highlight w:val="lightGray"/>
              </w:rPr>
              <w:t>市级权限</w:t>
            </w:r>
          </w:p>
        </w:tc>
      </w:tr>
      <w:tr w:rsidR="007A7B4D" w14:paraId="11E1EE32" w14:textId="77777777">
        <w:trPr>
          <w:trHeight w:val="2008"/>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2D8F42E"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102</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1C7940"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6485B6"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船舶进行散装液体污染危害性货物或者危险货物过驳作业许可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6A5B73"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433DCB" w14:textId="77777777" w:rsidR="007A7B4D" w:rsidRDefault="00000000">
            <w:pPr>
              <w:spacing w:line="34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《中华人民共和国水污染防治法》</w:t>
            </w:r>
            <w:r>
              <w:rPr>
                <w:rFonts w:ascii="Times New Roman" w:eastAsia="仿宋_GB2312" w:hAnsi="Times New Roman" w:cs="仿宋_GB2312" w:hint="eastAsia"/>
                <w:sz w:val="28"/>
                <w:szCs w:val="28"/>
                <w:highlight w:val="lightGray"/>
              </w:rPr>
              <w:br/>
            </w:r>
            <w:r>
              <w:rPr>
                <w:rFonts w:ascii="Times New Roman" w:eastAsia="仿宋_GB2312" w:hAnsi="Times New Roman" w:cs="仿宋_GB2312" w:hint="eastAsia"/>
                <w:sz w:val="28"/>
                <w:szCs w:val="28"/>
                <w:highlight w:val="lightGray"/>
              </w:rPr>
              <w:t>《中华人民共和国海洋环境保护法》</w:t>
            </w:r>
            <w:r>
              <w:rPr>
                <w:rFonts w:ascii="Times New Roman" w:eastAsia="仿宋_GB2312" w:hAnsi="Times New Roman" w:cs="仿宋_GB2312" w:hint="eastAsia"/>
                <w:sz w:val="28"/>
                <w:szCs w:val="28"/>
                <w:highlight w:val="lightGray"/>
              </w:rPr>
              <w:br/>
            </w:r>
            <w:r>
              <w:rPr>
                <w:rFonts w:ascii="Times New Roman" w:eastAsia="仿宋_GB2312" w:hAnsi="Times New Roman" w:cs="仿宋_GB2312" w:hint="eastAsia"/>
                <w:sz w:val="28"/>
                <w:szCs w:val="28"/>
                <w:highlight w:val="lightGray"/>
              </w:rPr>
              <w:t>《中华人民共和国海上交通安全法》</w:t>
            </w:r>
            <w:r>
              <w:rPr>
                <w:rFonts w:ascii="Times New Roman" w:eastAsia="仿宋_GB2312" w:hAnsi="Times New Roman" w:cs="仿宋_GB2312" w:hint="eastAsia"/>
                <w:sz w:val="28"/>
                <w:szCs w:val="28"/>
                <w:highlight w:val="lightGray"/>
              </w:rPr>
              <w:br/>
            </w:r>
            <w:r>
              <w:rPr>
                <w:rFonts w:ascii="Times New Roman" w:eastAsia="仿宋_GB2312" w:hAnsi="Times New Roman" w:cs="仿宋_GB2312" w:hint="eastAsia"/>
                <w:sz w:val="28"/>
                <w:szCs w:val="28"/>
                <w:highlight w:val="lightGray"/>
              </w:rPr>
              <w:t>《中华人民共和国内河交通安全管理条例》</w:t>
            </w:r>
            <w:r>
              <w:rPr>
                <w:rFonts w:ascii="Times New Roman" w:eastAsia="仿宋_GB2312" w:hAnsi="Times New Roman" w:cs="仿宋_GB2312" w:hint="eastAsia"/>
                <w:sz w:val="28"/>
                <w:szCs w:val="28"/>
                <w:highlight w:val="lightGray"/>
              </w:rPr>
              <w:br/>
            </w:r>
            <w:r>
              <w:rPr>
                <w:rFonts w:ascii="Times New Roman" w:eastAsia="仿宋_GB2312" w:hAnsi="Times New Roman" w:cs="仿宋_GB2312" w:hint="eastAsia"/>
                <w:sz w:val="28"/>
                <w:szCs w:val="28"/>
                <w:highlight w:val="lightGray"/>
              </w:rPr>
              <w:t>《防治船舶污染海洋环境管理条例》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A6679E"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color w:val="000000" w:themeColor="text1"/>
                <w:sz w:val="28"/>
                <w:szCs w:val="28"/>
                <w:highlight w:val="lightGray"/>
              </w:rPr>
              <w:t>市级权限</w:t>
            </w:r>
          </w:p>
        </w:tc>
      </w:tr>
      <w:tr w:rsidR="007A7B4D" w14:paraId="196B6591" w14:textId="77777777">
        <w:trPr>
          <w:trHeight w:val="154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7BA6D1"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lastRenderedPageBreak/>
              <w:t>103</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BB71AC"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04B3D9"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船舶载运污染危害性货物或者危险货物进出港口许可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742F92"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51E688" w14:textId="77777777" w:rsidR="007A7B4D" w:rsidRDefault="00000000">
            <w:pPr>
              <w:spacing w:line="34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《中华人民共和国海洋环境保护法》</w:t>
            </w:r>
            <w:r>
              <w:rPr>
                <w:rFonts w:ascii="Times New Roman" w:eastAsia="仿宋_GB2312" w:hAnsi="Times New Roman" w:cs="仿宋_GB2312" w:hint="eastAsia"/>
                <w:sz w:val="28"/>
                <w:szCs w:val="28"/>
                <w:highlight w:val="lightGray"/>
              </w:rPr>
              <w:br/>
            </w:r>
            <w:r>
              <w:rPr>
                <w:rFonts w:ascii="Times New Roman" w:eastAsia="仿宋_GB2312" w:hAnsi="Times New Roman" w:cs="仿宋_GB2312" w:hint="eastAsia"/>
                <w:sz w:val="28"/>
                <w:szCs w:val="28"/>
                <w:highlight w:val="lightGray"/>
              </w:rPr>
              <w:t>《中华人民共和国海上交通安全法》</w:t>
            </w:r>
            <w:r>
              <w:rPr>
                <w:rFonts w:ascii="Times New Roman" w:eastAsia="仿宋_GB2312" w:hAnsi="Times New Roman" w:cs="仿宋_GB2312" w:hint="eastAsia"/>
                <w:sz w:val="28"/>
                <w:szCs w:val="28"/>
                <w:highlight w:val="lightGray"/>
              </w:rPr>
              <w:br/>
            </w:r>
            <w:r>
              <w:rPr>
                <w:rFonts w:ascii="Times New Roman" w:eastAsia="仿宋_GB2312" w:hAnsi="Times New Roman" w:cs="仿宋_GB2312" w:hint="eastAsia"/>
                <w:sz w:val="28"/>
                <w:szCs w:val="28"/>
                <w:highlight w:val="lightGray"/>
              </w:rPr>
              <w:t>《中华人民共和国内河交通安全管理条例》</w:t>
            </w:r>
            <w:r>
              <w:rPr>
                <w:rFonts w:ascii="Times New Roman" w:eastAsia="仿宋_GB2312" w:hAnsi="Times New Roman" w:cs="仿宋_GB2312" w:hint="eastAsia"/>
                <w:sz w:val="28"/>
                <w:szCs w:val="28"/>
                <w:highlight w:val="lightGray"/>
              </w:rPr>
              <w:br/>
            </w:r>
            <w:r>
              <w:rPr>
                <w:rFonts w:ascii="Times New Roman" w:eastAsia="仿宋_GB2312" w:hAnsi="Times New Roman" w:cs="仿宋_GB2312" w:hint="eastAsia"/>
                <w:sz w:val="28"/>
                <w:szCs w:val="28"/>
                <w:highlight w:val="lightGray"/>
              </w:rPr>
              <w:t>《防治船舶污染海洋环境管理条例》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05B7DC"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color w:val="000000" w:themeColor="text1"/>
                <w:sz w:val="28"/>
                <w:szCs w:val="28"/>
                <w:highlight w:val="lightGray"/>
              </w:rPr>
              <w:t>市级权限</w:t>
            </w:r>
          </w:p>
        </w:tc>
      </w:tr>
      <w:tr w:rsidR="007A7B4D" w14:paraId="2C5BBC42" w14:textId="77777777">
        <w:trPr>
          <w:trHeight w:val="1241"/>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241BDB"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104</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4D7288"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2F9A4F"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海域或者内河通航水域、岸线施工作业许可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3F8670"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156A4E"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《中华人民共和国海上交通安全法》</w:t>
            </w:r>
            <w:r>
              <w:rPr>
                <w:rFonts w:ascii="Times New Roman" w:eastAsia="仿宋_GB2312" w:hAnsi="Times New Roman" w:cs="仿宋_GB2312" w:hint="eastAsia"/>
                <w:sz w:val="28"/>
                <w:szCs w:val="28"/>
                <w:highlight w:val="lightGray"/>
              </w:rPr>
              <w:br/>
            </w:r>
            <w:r>
              <w:rPr>
                <w:rFonts w:ascii="Times New Roman" w:eastAsia="仿宋_GB2312" w:hAnsi="Times New Roman" w:cs="仿宋_GB2312" w:hint="eastAsia"/>
                <w:sz w:val="28"/>
                <w:szCs w:val="28"/>
                <w:highlight w:val="lightGray"/>
              </w:rPr>
              <w:t>《中华人民共和国内河交通安全管理条例》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9BF03A"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color w:val="000000" w:themeColor="text1"/>
                <w:sz w:val="28"/>
                <w:szCs w:val="28"/>
                <w:highlight w:val="lightGray"/>
              </w:rPr>
              <w:t>市级权限</w:t>
            </w:r>
          </w:p>
        </w:tc>
      </w:tr>
      <w:tr w:rsidR="007A7B4D" w14:paraId="58BE9222" w14:textId="77777777">
        <w:trPr>
          <w:trHeight w:val="27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520BF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105</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A2C4D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668DC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设置或者撤销内河渡口审批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5ACA9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sz w:val="28"/>
                <w:szCs w:val="28"/>
              </w:rPr>
              <w:t>区政府</w:t>
            </w:r>
            <w:r>
              <w:rPr>
                <w:rFonts w:ascii="Times New Roman" w:eastAsia="仿宋_GB2312" w:hAnsi="Times New Roman" w:cs="仿宋_GB2312" w:hint="eastAsia"/>
                <w:sz w:val="28"/>
                <w:szCs w:val="28"/>
              </w:rPr>
              <w:t>（由区交通运输局承办）</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19CF0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《中华人民共和国内河交通安全管理条例》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281BC7" w14:textId="77777777" w:rsidR="007A7B4D" w:rsidRDefault="007A7B4D">
            <w:pPr>
              <w:spacing w:line="360" w:lineRule="exact"/>
              <w:rPr>
                <w:rFonts w:ascii="Times New Roman" w:eastAsia="仿宋_GB2312" w:hAnsi="Times New Roman" w:cs="仿宋_GB2312"/>
                <w:sz w:val="28"/>
                <w:szCs w:val="28"/>
              </w:rPr>
            </w:pPr>
          </w:p>
        </w:tc>
      </w:tr>
      <w:tr w:rsidR="007A7B4D" w14:paraId="69D1F519" w14:textId="77777777">
        <w:trPr>
          <w:trHeight w:val="1058"/>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F91179"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106</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2010BE" w14:textId="77777777" w:rsidR="007A7B4D" w:rsidRDefault="00000000">
            <w:pPr>
              <w:spacing w:line="360" w:lineRule="exact"/>
              <w:jc w:val="center"/>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2F354B"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船员适任证书核发</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1C6A37"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23B65F"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sz w:val="28"/>
                <w:szCs w:val="28"/>
                <w:highlight w:val="lightGray"/>
              </w:rPr>
              <w:t>《中华人民共和国海上交通安全法》</w:t>
            </w:r>
            <w:r>
              <w:rPr>
                <w:rFonts w:ascii="Times New Roman" w:eastAsia="仿宋_GB2312" w:hAnsi="Times New Roman" w:cs="仿宋_GB2312" w:hint="eastAsia"/>
                <w:sz w:val="28"/>
                <w:szCs w:val="28"/>
                <w:highlight w:val="lightGray"/>
              </w:rPr>
              <w:br/>
            </w:r>
            <w:r>
              <w:rPr>
                <w:rFonts w:ascii="Times New Roman" w:eastAsia="仿宋_GB2312" w:hAnsi="Times New Roman" w:cs="仿宋_GB2312" w:hint="eastAsia"/>
                <w:sz w:val="28"/>
                <w:szCs w:val="28"/>
                <w:highlight w:val="lightGray"/>
              </w:rPr>
              <w:t>《中华人民共和国船员条例》</w:t>
            </w:r>
            <w:r>
              <w:rPr>
                <w:rFonts w:ascii="Times New Roman" w:eastAsia="仿宋_GB2312" w:hAnsi="Times New Roman" w:cs="仿宋_GB2312" w:hint="eastAsia"/>
                <w:sz w:val="28"/>
                <w:szCs w:val="28"/>
                <w:highlight w:val="lightGray"/>
              </w:rPr>
              <w:br/>
            </w:r>
            <w:r>
              <w:rPr>
                <w:rFonts w:ascii="Times New Roman" w:eastAsia="仿宋_GB2312" w:hAnsi="Times New Roman" w:cs="仿宋_GB2312" w:hint="eastAsia"/>
                <w:sz w:val="28"/>
                <w:szCs w:val="28"/>
                <w:highlight w:val="lightGray"/>
              </w:rPr>
              <w:t>《国家职业资格目录（</w:t>
            </w:r>
            <w:r>
              <w:rPr>
                <w:rFonts w:ascii="Times New Roman" w:eastAsia="仿宋_GB2312" w:hAnsi="Times New Roman" w:cs="仿宋_GB2312" w:hint="eastAsia"/>
                <w:sz w:val="28"/>
                <w:szCs w:val="28"/>
                <w:highlight w:val="lightGray"/>
              </w:rPr>
              <w:t>2021</w:t>
            </w:r>
            <w:r>
              <w:rPr>
                <w:rFonts w:ascii="Times New Roman" w:eastAsia="仿宋_GB2312" w:hAnsi="Times New Roman" w:cs="仿宋_GB2312" w:hint="eastAsia"/>
                <w:sz w:val="28"/>
                <w:szCs w:val="28"/>
                <w:highlight w:val="lightGray"/>
              </w:rPr>
              <w:t>年版）》</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180DB0" w14:textId="77777777" w:rsidR="007A7B4D" w:rsidRDefault="00000000">
            <w:pPr>
              <w:spacing w:line="360" w:lineRule="exact"/>
              <w:rPr>
                <w:rFonts w:ascii="Times New Roman" w:eastAsia="仿宋_GB2312" w:hAnsi="Times New Roman" w:cs="仿宋_GB2312"/>
                <w:sz w:val="28"/>
                <w:szCs w:val="28"/>
                <w:highlight w:val="lightGray"/>
              </w:rPr>
            </w:pPr>
            <w:r>
              <w:rPr>
                <w:rFonts w:ascii="Times New Roman" w:eastAsia="仿宋_GB2312" w:hAnsi="Times New Roman" w:cs="仿宋_GB2312" w:hint="eastAsia"/>
                <w:color w:val="000000" w:themeColor="text1"/>
                <w:sz w:val="28"/>
                <w:szCs w:val="28"/>
                <w:highlight w:val="lightGray"/>
              </w:rPr>
              <w:t>市级权限</w:t>
            </w:r>
          </w:p>
        </w:tc>
      </w:tr>
      <w:tr w:rsidR="007A7B4D" w14:paraId="135B2F50"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B4A9F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107</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E8E8B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3527C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国防交通工程设施建设项目和有关贯彻国防要求建设项目设计审定</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43A89A"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A7F55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《中华人民共和国国防交通法》</w:t>
            </w:r>
          </w:p>
          <w:p w14:paraId="337BB27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《国防交通条例》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7A7159" w14:textId="77777777" w:rsidR="007A7B4D" w:rsidRDefault="007A7B4D">
            <w:pPr>
              <w:spacing w:line="360" w:lineRule="exact"/>
              <w:rPr>
                <w:rFonts w:ascii="Times New Roman" w:eastAsia="仿宋_GB2312" w:hAnsi="Times New Roman" w:cs="仿宋_GB2312"/>
                <w:sz w:val="28"/>
                <w:szCs w:val="28"/>
              </w:rPr>
            </w:pPr>
          </w:p>
        </w:tc>
      </w:tr>
      <w:tr w:rsidR="007A7B4D" w14:paraId="13334C80"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32CA9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108</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928AA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DDD7F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国防交通工程设施建设项目和有关贯彻国防要求建设项目竣工验收</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B2505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C18D0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《中华人民共和国国防交通法》</w:t>
            </w:r>
          </w:p>
          <w:p w14:paraId="174CE4F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《国防交通条例》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F8CF3D" w14:textId="77777777" w:rsidR="007A7B4D" w:rsidRDefault="007A7B4D">
            <w:pPr>
              <w:spacing w:line="360" w:lineRule="exact"/>
              <w:rPr>
                <w:rFonts w:ascii="Times New Roman" w:eastAsia="仿宋_GB2312" w:hAnsi="Times New Roman" w:cs="仿宋_GB2312"/>
                <w:sz w:val="28"/>
                <w:szCs w:val="28"/>
              </w:rPr>
            </w:pPr>
          </w:p>
        </w:tc>
      </w:tr>
      <w:tr w:rsidR="007A7B4D" w14:paraId="4AE4997E"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0A8F5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109</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2A937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68FEC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占用国防交通控制范围土地审批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03B08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97EB6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《中华人民共和国国防交通法》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《国防交通条例》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2ECFBF" w14:textId="77777777" w:rsidR="007A7B4D" w:rsidRDefault="007A7B4D">
            <w:pPr>
              <w:spacing w:line="360" w:lineRule="exact"/>
              <w:rPr>
                <w:rFonts w:ascii="Times New Roman" w:eastAsia="仿宋_GB2312" w:hAnsi="Times New Roman" w:cs="仿宋_GB2312"/>
                <w:sz w:val="28"/>
                <w:szCs w:val="28"/>
              </w:rPr>
            </w:pPr>
          </w:p>
        </w:tc>
      </w:tr>
      <w:tr w:rsidR="007A7B4D" w14:paraId="29895564" w14:textId="77777777">
        <w:trPr>
          <w:trHeight w:val="27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E15F1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110</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092FB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区交通运输局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79960A"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港口设施建设工程施工许可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7DEDC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区交通运输局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18A81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《湖南省实施〈中华人民共和国港口法〉办法》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F5534C" w14:textId="77777777" w:rsidR="007A7B4D" w:rsidRDefault="007A7B4D">
            <w:pPr>
              <w:spacing w:line="360" w:lineRule="exact"/>
              <w:rPr>
                <w:rFonts w:ascii="Times New Roman" w:eastAsia="仿宋_GB2312" w:hAnsi="Times New Roman" w:cs="仿宋_GB2312"/>
                <w:sz w:val="28"/>
                <w:szCs w:val="28"/>
              </w:rPr>
            </w:pPr>
          </w:p>
        </w:tc>
      </w:tr>
      <w:tr w:rsidR="007A7B4D" w14:paraId="60B2727F"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9D9B7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111</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612E2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34111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水利基建项目初步设计文件审批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807C7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34BF2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《国务院对确需保留的行政审批项目设定行政许可的决定》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95D251" w14:textId="77777777" w:rsidR="007A7B4D" w:rsidRDefault="007A7B4D">
            <w:pPr>
              <w:spacing w:line="360" w:lineRule="exact"/>
              <w:rPr>
                <w:rFonts w:ascii="Times New Roman" w:eastAsia="仿宋_GB2312" w:hAnsi="Times New Roman" w:cs="仿宋_GB2312"/>
                <w:sz w:val="28"/>
                <w:szCs w:val="28"/>
              </w:rPr>
            </w:pPr>
          </w:p>
        </w:tc>
      </w:tr>
      <w:tr w:rsidR="007A7B4D" w14:paraId="042F12D2"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DF62C1"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112</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DC602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6284E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取水许可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92453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758BD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《中华人民共和国水法》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《取水许可和水资源费征收管理条例》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82C0E7" w14:textId="77777777" w:rsidR="007A7B4D" w:rsidRDefault="007A7B4D">
            <w:pPr>
              <w:spacing w:line="360" w:lineRule="exact"/>
              <w:rPr>
                <w:rFonts w:ascii="Times New Roman" w:eastAsia="仿宋_GB2312" w:hAnsi="Times New Roman" w:cs="仿宋_GB2312"/>
                <w:sz w:val="28"/>
                <w:szCs w:val="28"/>
              </w:rPr>
            </w:pPr>
          </w:p>
        </w:tc>
      </w:tr>
      <w:tr w:rsidR="007A7B4D" w14:paraId="459C1116" w14:textId="77777777">
        <w:trPr>
          <w:trHeight w:val="1259"/>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F1BEE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113</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35A21A"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986E6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洪水影响评价类审批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D1212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F23E3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《中华人民共和国水法》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《中华人民共和国防洪法》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《中华人民共和国河道管理条例》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《中华人民共和国水文条例》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4A3339" w14:textId="77777777" w:rsidR="007A7B4D" w:rsidRDefault="007A7B4D">
            <w:pPr>
              <w:spacing w:line="360" w:lineRule="exact"/>
              <w:rPr>
                <w:rFonts w:ascii="Times New Roman" w:eastAsia="仿宋_GB2312" w:hAnsi="Times New Roman" w:cs="仿宋_GB2312"/>
                <w:sz w:val="28"/>
                <w:szCs w:val="28"/>
              </w:rPr>
            </w:pPr>
          </w:p>
        </w:tc>
      </w:tr>
      <w:tr w:rsidR="007A7B4D" w14:paraId="451829DE" w14:textId="77777777">
        <w:trPr>
          <w:trHeight w:val="104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484ABE"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114</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68150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FB2AE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河道管理范围内特定活动审批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AA6BD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F8C5B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《中华人民共和国河道管理条例》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《湖南省人民政府关于调整一批行政权力事项的通知》（湘政发〔</w:t>
            </w:r>
            <w:r>
              <w:rPr>
                <w:rFonts w:ascii="Times New Roman" w:eastAsia="仿宋_GB2312" w:hAnsi="Times New Roman" w:cs="仿宋_GB2312" w:hint="eastAsia"/>
                <w:sz w:val="28"/>
                <w:szCs w:val="28"/>
              </w:rPr>
              <w:t>2020</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15</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C6D64C" w14:textId="77777777" w:rsidR="007A7B4D" w:rsidRDefault="007A7B4D">
            <w:pPr>
              <w:spacing w:line="360" w:lineRule="exact"/>
              <w:rPr>
                <w:rFonts w:ascii="Times New Roman" w:eastAsia="仿宋_GB2312" w:hAnsi="Times New Roman" w:cs="仿宋_GB2312"/>
                <w:sz w:val="28"/>
                <w:szCs w:val="28"/>
              </w:rPr>
            </w:pPr>
          </w:p>
        </w:tc>
      </w:tr>
      <w:tr w:rsidR="007A7B4D" w14:paraId="1EA3FAE6" w14:textId="77777777">
        <w:trPr>
          <w:trHeight w:val="102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0AFC7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115</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83703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75B14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河道采砂许可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1F820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CD3E0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《中华人民共和国水法》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《中华人民共和国长江保护法》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《中华人民共和国河道管理条例》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D0B45B" w14:textId="77777777" w:rsidR="007A7B4D" w:rsidRDefault="007A7B4D">
            <w:pPr>
              <w:spacing w:line="360" w:lineRule="exact"/>
              <w:rPr>
                <w:rFonts w:ascii="Times New Roman" w:eastAsia="仿宋_GB2312" w:hAnsi="Times New Roman" w:cs="仿宋_GB2312"/>
                <w:sz w:val="28"/>
                <w:szCs w:val="28"/>
              </w:rPr>
            </w:pPr>
          </w:p>
        </w:tc>
      </w:tr>
      <w:tr w:rsidR="007A7B4D" w14:paraId="7707FE96" w14:textId="77777777">
        <w:trPr>
          <w:trHeight w:val="111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DD1C5A"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116</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95778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17067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生产建设项目水土保持方案审批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5F618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2CC27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《中华人民共和国水土保持法》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2D544E" w14:textId="77777777" w:rsidR="007A7B4D" w:rsidRDefault="007A7B4D">
            <w:pPr>
              <w:spacing w:line="360" w:lineRule="exact"/>
              <w:rPr>
                <w:rFonts w:ascii="Times New Roman" w:eastAsia="仿宋_GB2312" w:hAnsi="Times New Roman" w:cs="仿宋_GB2312"/>
                <w:sz w:val="28"/>
                <w:szCs w:val="28"/>
              </w:rPr>
            </w:pPr>
          </w:p>
        </w:tc>
      </w:tr>
      <w:tr w:rsidR="007A7B4D" w14:paraId="79893FE7" w14:textId="77777777">
        <w:trPr>
          <w:trHeight w:val="27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BEC0E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117</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FBDE1A"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84400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农村集体经济组织修建水库审批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99D37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52648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《中华人民共和国水法》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E78941" w14:textId="77777777" w:rsidR="007A7B4D" w:rsidRDefault="007A7B4D">
            <w:pPr>
              <w:spacing w:line="360" w:lineRule="exact"/>
              <w:rPr>
                <w:rFonts w:ascii="Times New Roman" w:eastAsia="仿宋_GB2312" w:hAnsi="Times New Roman" w:cs="仿宋_GB2312"/>
                <w:sz w:val="28"/>
                <w:szCs w:val="28"/>
              </w:rPr>
            </w:pPr>
          </w:p>
        </w:tc>
      </w:tr>
      <w:tr w:rsidR="007A7B4D" w14:paraId="15CE7621" w14:textId="77777777">
        <w:trPr>
          <w:trHeight w:val="684"/>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65711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118</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B02FA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222C7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城市建设填堵水域、废除围堤审批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1157B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sz w:val="28"/>
                <w:szCs w:val="28"/>
              </w:rPr>
              <w:t>区人民政府</w:t>
            </w:r>
            <w:r>
              <w:rPr>
                <w:rFonts w:ascii="Times New Roman" w:eastAsia="仿宋_GB2312" w:hAnsi="Times New Roman" w:cs="仿宋_GB2312" w:hint="eastAsia"/>
                <w:sz w:val="28"/>
                <w:szCs w:val="28"/>
              </w:rPr>
              <w:t>（由区水利局承办）</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5E793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《中华人民共和国防洪法》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5E2C17" w14:textId="77777777" w:rsidR="007A7B4D" w:rsidRDefault="007A7B4D">
            <w:pPr>
              <w:spacing w:line="360" w:lineRule="exact"/>
              <w:rPr>
                <w:rFonts w:ascii="Times New Roman" w:eastAsia="仿宋_GB2312" w:hAnsi="Times New Roman" w:cs="仿宋_GB2312"/>
                <w:sz w:val="28"/>
                <w:szCs w:val="28"/>
              </w:rPr>
            </w:pPr>
          </w:p>
        </w:tc>
      </w:tr>
      <w:tr w:rsidR="007A7B4D" w14:paraId="23AC995F" w14:textId="77777777">
        <w:trPr>
          <w:trHeight w:val="729"/>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968890"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119</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01B51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8DC0E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占用农业灌溉水源、灌排工程设施审批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2D12B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33B8F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《国务院对确需保留的行政审批项目设定行政许可的决定》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4AD3CF" w14:textId="77777777" w:rsidR="007A7B4D" w:rsidRDefault="007A7B4D">
            <w:pPr>
              <w:spacing w:line="360" w:lineRule="exact"/>
              <w:rPr>
                <w:rFonts w:ascii="Times New Roman" w:eastAsia="仿宋_GB2312" w:hAnsi="Times New Roman" w:cs="仿宋_GB2312"/>
                <w:sz w:val="28"/>
                <w:szCs w:val="28"/>
              </w:rPr>
            </w:pPr>
          </w:p>
        </w:tc>
      </w:tr>
      <w:tr w:rsidR="007A7B4D" w14:paraId="4455488B" w14:textId="77777777">
        <w:trPr>
          <w:trHeight w:val="629"/>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849E0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120</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AEC46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B0E80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利用堤顶、戗台兼做公路审批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C1204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FFA97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《中华人民共和国河道管理条例》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1629FB" w14:textId="77777777" w:rsidR="007A7B4D" w:rsidRDefault="007A7B4D">
            <w:pPr>
              <w:spacing w:line="360" w:lineRule="exact"/>
              <w:rPr>
                <w:rFonts w:ascii="Times New Roman" w:eastAsia="仿宋_GB2312" w:hAnsi="Times New Roman" w:cs="仿宋_GB2312"/>
                <w:sz w:val="28"/>
                <w:szCs w:val="28"/>
              </w:rPr>
            </w:pPr>
          </w:p>
        </w:tc>
      </w:tr>
      <w:tr w:rsidR="007A7B4D" w14:paraId="096AF3E5" w14:textId="77777777">
        <w:trPr>
          <w:trHeight w:val="62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CCC57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121</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C0B00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2D430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坝顶兼做公路审批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701DA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2E9AE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《水库大坝安全管理条例》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F8BCAC" w14:textId="77777777" w:rsidR="007A7B4D" w:rsidRDefault="007A7B4D">
            <w:pPr>
              <w:spacing w:line="360" w:lineRule="exact"/>
              <w:rPr>
                <w:rFonts w:ascii="Times New Roman" w:eastAsia="仿宋_GB2312" w:hAnsi="Times New Roman" w:cs="仿宋_GB2312"/>
                <w:sz w:val="28"/>
                <w:szCs w:val="28"/>
              </w:rPr>
            </w:pPr>
          </w:p>
        </w:tc>
      </w:tr>
      <w:tr w:rsidR="007A7B4D" w14:paraId="30554652" w14:textId="77777777">
        <w:trPr>
          <w:trHeight w:val="714"/>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1B50C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122</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F62800"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6955B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蓄滞洪区避洪设施建设审批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099BBA"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A8176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《国务院对确需保留的行政审批项目设定行政许可的决定》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965C06" w14:textId="77777777" w:rsidR="007A7B4D" w:rsidRDefault="007A7B4D">
            <w:pPr>
              <w:spacing w:line="360" w:lineRule="exact"/>
              <w:rPr>
                <w:rFonts w:ascii="Times New Roman" w:eastAsia="仿宋_GB2312" w:hAnsi="Times New Roman" w:cs="仿宋_GB2312"/>
                <w:sz w:val="28"/>
                <w:szCs w:val="28"/>
              </w:rPr>
            </w:pPr>
          </w:p>
        </w:tc>
      </w:tr>
      <w:tr w:rsidR="007A7B4D" w14:paraId="49ACCD01" w14:textId="77777777">
        <w:trPr>
          <w:trHeight w:val="104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277803E"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123</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7FBD2A"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88CAA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大坝管理和保护范围内修建码头、渔塘许可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D32CB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区水利局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66CC8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《水库大坝安全管理条例》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C160D6" w14:textId="77777777" w:rsidR="007A7B4D" w:rsidRDefault="007A7B4D">
            <w:pPr>
              <w:spacing w:line="360" w:lineRule="exact"/>
              <w:rPr>
                <w:rFonts w:ascii="Times New Roman" w:eastAsia="仿宋_GB2312" w:hAnsi="Times New Roman" w:cs="仿宋_GB2312"/>
                <w:sz w:val="28"/>
                <w:szCs w:val="28"/>
              </w:rPr>
            </w:pPr>
          </w:p>
        </w:tc>
      </w:tr>
      <w:tr w:rsidR="007A7B4D" w14:paraId="0921B1BE" w14:textId="77777777">
        <w:trPr>
          <w:trHeight w:val="2151"/>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418259"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lastRenderedPageBreak/>
              <w:t>124</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3241C9"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12915D"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农药经营许可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5F725A"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spacing w:val="-17"/>
                <w:sz w:val="28"/>
                <w:szCs w:val="28"/>
              </w:rPr>
              <w:t>区农业农村局（委托乡镇</w:t>
            </w:r>
            <w:r>
              <w:rPr>
                <w:rFonts w:ascii="Times New Roman" w:eastAsia="仿宋_GB2312" w:hAnsi="Times New Roman" w:cs="仿宋_GB2312" w:hint="eastAsia"/>
                <w:spacing w:val="-17"/>
                <w:sz w:val="28"/>
                <w:szCs w:val="28"/>
              </w:rPr>
              <w:t>&lt;</w:t>
            </w:r>
            <w:r>
              <w:rPr>
                <w:rFonts w:ascii="Times New Roman" w:eastAsia="仿宋_GB2312" w:hAnsi="Times New Roman" w:cs="仿宋_GB2312" w:hint="eastAsia"/>
                <w:spacing w:val="-17"/>
                <w:sz w:val="28"/>
                <w:szCs w:val="28"/>
              </w:rPr>
              <w:t>街道</w:t>
            </w:r>
            <w:r>
              <w:rPr>
                <w:rFonts w:ascii="Times New Roman" w:eastAsia="仿宋_GB2312" w:hAnsi="Times New Roman" w:cs="仿宋_GB2312" w:hint="eastAsia"/>
                <w:spacing w:val="-17"/>
                <w:sz w:val="28"/>
                <w:szCs w:val="28"/>
              </w:rPr>
              <w:t>&gt;</w:t>
            </w:r>
            <w:r>
              <w:rPr>
                <w:rFonts w:ascii="Times New Roman" w:eastAsia="仿宋_GB2312" w:hAnsi="Times New Roman" w:cs="仿宋_GB2312" w:hint="eastAsia"/>
                <w:spacing w:val="-17"/>
                <w:sz w:val="28"/>
                <w:szCs w:val="28"/>
              </w:rPr>
              <w:t>政府实施）；乡镇（街道）政府（受区农业</w:t>
            </w:r>
            <w:r>
              <w:rPr>
                <w:rFonts w:ascii="Times New Roman" w:eastAsia="仿宋_GB2312" w:hAnsi="Times New Roman" w:cs="仿宋_GB2312"/>
                <w:spacing w:val="-17"/>
                <w:sz w:val="28"/>
                <w:szCs w:val="28"/>
              </w:rPr>
              <w:t>农村</w:t>
            </w:r>
            <w:r>
              <w:rPr>
                <w:rFonts w:ascii="Times New Roman" w:eastAsia="仿宋_GB2312" w:hAnsi="Times New Roman" w:cs="仿宋_GB2312" w:hint="eastAsia"/>
                <w:spacing w:val="-17"/>
                <w:sz w:val="28"/>
                <w:szCs w:val="28"/>
              </w:rPr>
              <w:t>局委托实施）</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B2D12C"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《农药管理条例》</w:t>
            </w:r>
          </w:p>
          <w:p w14:paraId="660F3CCE"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color w:val="000000" w:themeColor="text1"/>
                <w:sz w:val="28"/>
                <w:szCs w:val="28"/>
              </w:rPr>
              <w:t>《农药经营许可管理办法》</w:t>
            </w:r>
            <w:r>
              <w:rPr>
                <w:rFonts w:ascii="Times New Roman" w:eastAsia="仿宋_GB2312" w:hAnsi="Times New Roman" w:cs="仿宋_GB2312" w:hint="eastAsia"/>
                <w:color w:val="000000" w:themeColor="text1"/>
                <w:sz w:val="28"/>
                <w:szCs w:val="28"/>
              </w:rPr>
              <w:t xml:space="preserve">                                   </w:t>
            </w:r>
          </w:p>
          <w:p w14:paraId="719C9109"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《鼎城区下沉乡镇放权赋权事项清单目录》（常鼎职转办发〔</w:t>
            </w:r>
            <w:r>
              <w:rPr>
                <w:rFonts w:ascii="Times New Roman" w:eastAsia="仿宋_GB2312" w:hAnsi="Times New Roman" w:cs="仿宋_GB2312" w:hint="eastAsia"/>
                <w:color w:val="000000" w:themeColor="text1"/>
                <w:sz w:val="28"/>
                <w:szCs w:val="28"/>
              </w:rPr>
              <w:t>2023</w:t>
            </w: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1</w:t>
            </w:r>
            <w:r>
              <w:rPr>
                <w:rFonts w:ascii="Times New Roman" w:eastAsia="仿宋_GB2312" w:hAnsi="Times New Roman" w:cs="仿宋_GB2312" w:hint="eastAsia"/>
                <w:color w:val="000000" w:themeColor="text1"/>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74FD2F" w14:textId="77777777" w:rsidR="007A7B4D" w:rsidRDefault="00000000">
            <w:pPr>
              <w:spacing w:line="30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2"/>
                <w:szCs w:val="22"/>
              </w:rPr>
              <w:t>省级审批限制使用农药的经营许可；市县级审批非限制使用农药的经营许可</w:t>
            </w:r>
          </w:p>
        </w:tc>
      </w:tr>
      <w:tr w:rsidR="007A7B4D" w14:paraId="1E597383" w14:textId="77777777">
        <w:trPr>
          <w:trHeight w:val="217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AC8C4E"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125</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8F74B6"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7D4501"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兽药经营许可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CD1DDE"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spacing w:val="-17"/>
                <w:sz w:val="28"/>
                <w:szCs w:val="28"/>
              </w:rPr>
              <w:t>区农业农村局（委托乡镇</w:t>
            </w:r>
            <w:r>
              <w:rPr>
                <w:rFonts w:ascii="Times New Roman" w:eastAsia="仿宋_GB2312" w:hAnsi="Times New Roman" w:cs="仿宋_GB2312" w:hint="eastAsia"/>
                <w:spacing w:val="-17"/>
                <w:sz w:val="28"/>
                <w:szCs w:val="28"/>
              </w:rPr>
              <w:t>&lt;</w:t>
            </w:r>
            <w:r>
              <w:rPr>
                <w:rFonts w:ascii="Times New Roman" w:eastAsia="仿宋_GB2312" w:hAnsi="Times New Roman" w:cs="仿宋_GB2312" w:hint="eastAsia"/>
                <w:spacing w:val="-17"/>
                <w:sz w:val="28"/>
                <w:szCs w:val="28"/>
              </w:rPr>
              <w:t>街道</w:t>
            </w:r>
            <w:r>
              <w:rPr>
                <w:rFonts w:ascii="Times New Roman" w:eastAsia="仿宋_GB2312" w:hAnsi="Times New Roman" w:cs="仿宋_GB2312" w:hint="eastAsia"/>
                <w:spacing w:val="-17"/>
                <w:sz w:val="28"/>
                <w:szCs w:val="28"/>
              </w:rPr>
              <w:t>&gt;</w:t>
            </w:r>
            <w:r>
              <w:rPr>
                <w:rFonts w:ascii="Times New Roman" w:eastAsia="仿宋_GB2312" w:hAnsi="Times New Roman" w:cs="仿宋_GB2312" w:hint="eastAsia"/>
                <w:spacing w:val="-17"/>
                <w:sz w:val="28"/>
                <w:szCs w:val="28"/>
              </w:rPr>
              <w:t>政府实施）；乡镇（街道）政府（受区农业</w:t>
            </w:r>
            <w:r>
              <w:rPr>
                <w:rFonts w:ascii="Times New Roman" w:eastAsia="仿宋_GB2312" w:hAnsi="Times New Roman" w:cs="仿宋_GB2312"/>
                <w:spacing w:val="-17"/>
                <w:sz w:val="28"/>
                <w:szCs w:val="28"/>
              </w:rPr>
              <w:t>农村</w:t>
            </w:r>
            <w:r>
              <w:rPr>
                <w:rFonts w:ascii="Times New Roman" w:eastAsia="仿宋_GB2312" w:hAnsi="Times New Roman" w:cs="仿宋_GB2312" w:hint="eastAsia"/>
                <w:spacing w:val="-17"/>
                <w:sz w:val="28"/>
                <w:szCs w:val="28"/>
              </w:rPr>
              <w:t>局委托实施）</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FF93B5"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《兽药管理条例》</w:t>
            </w:r>
            <w:r>
              <w:rPr>
                <w:rFonts w:ascii="Times New Roman" w:eastAsia="仿宋_GB2312" w:hAnsi="Times New Roman" w:cs="仿宋_GB2312" w:hint="eastAsia"/>
                <w:color w:val="000000" w:themeColor="text1"/>
                <w:sz w:val="28"/>
                <w:szCs w:val="28"/>
              </w:rPr>
              <w:t xml:space="preserve">                                   </w:t>
            </w:r>
          </w:p>
          <w:p w14:paraId="36D25A3A"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《鼎城区下沉乡镇放权赋权事项清单目录》（常鼎职转办发〔</w:t>
            </w:r>
            <w:r>
              <w:rPr>
                <w:rFonts w:ascii="Times New Roman" w:eastAsia="仿宋_GB2312" w:hAnsi="Times New Roman" w:cs="仿宋_GB2312" w:hint="eastAsia"/>
                <w:color w:val="000000" w:themeColor="text1"/>
                <w:sz w:val="28"/>
                <w:szCs w:val="28"/>
              </w:rPr>
              <w:t>2023</w:t>
            </w:r>
            <w:r>
              <w:rPr>
                <w:rFonts w:ascii="Times New Roman" w:eastAsia="仿宋_GB2312" w:hAnsi="Times New Roman" w:cs="仿宋_GB2312" w:hint="eastAsia"/>
                <w:color w:val="000000" w:themeColor="text1"/>
                <w:sz w:val="28"/>
                <w:szCs w:val="28"/>
              </w:rPr>
              <w:t>〕</w:t>
            </w:r>
            <w:r>
              <w:rPr>
                <w:rFonts w:ascii="Times New Roman" w:eastAsia="仿宋_GB2312" w:hAnsi="Times New Roman" w:cs="仿宋_GB2312" w:hint="eastAsia"/>
                <w:color w:val="000000" w:themeColor="text1"/>
                <w:sz w:val="28"/>
                <w:szCs w:val="28"/>
              </w:rPr>
              <w:t>1</w:t>
            </w:r>
            <w:r>
              <w:rPr>
                <w:rFonts w:ascii="Times New Roman" w:eastAsia="仿宋_GB2312" w:hAnsi="Times New Roman" w:cs="仿宋_GB2312" w:hint="eastAsia"/>
                <w:color w:val="000000" w:themeColor="text1"/>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DC23E2" w14:textId="77777777" w:rsidR="007A7B4D" w:rsidRDefault="00000000">
            <w:pPr>
              <w:spacing w:line="30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sz w:val="22"/>
                <w:szCs w:val="22"/>
              </w:rPr>
              <w:t>省级审批兽用生物制品类兽药经营许可；市县级审批兽用生物制品除外的兽药经营许可</w:t>
            </w:r>
          </w:p>
        </w:tc>
      </w:tr>
      <w:tr w:rsidR="007A7B4D" w14:paraId="0F745AE7" w14:textId="77777777">
        <w:trPr>
          <w:trHeight w:val="102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B13D55"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126</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28AD06D" w14:textId="77777777" w:rsidR="007A7B4D" w:rsidRDefault="00000000">
            <w:pPr>
              <w:spacing w:line="360" w:lineRule="exact"/>
              <w:jc w:val="center"/>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6ACAAD"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农作物种子生产经营许可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EE2A09"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区农业农村局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CF7747"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《中华人民共和国种子法》</w:t>
            </w:r>
            <w:r>
              <w:rPr>
                <w:rFonts w:ascii="Times New Roman" w:eastAsia="仿宋_GB2312" w:hAnsi="Times New Roman" w:cs="仿宋_GB2312" w:hint="eastAsia"/>
                <w:color w:val="000000" w:themeColor="text1"/>
                <w:sz w:val="28"/>
                <w:szCs w:val="28"/>
              </w:rPr>
              <w:br/>
            </w:r>
            <w:r>
              <w:rPr>
                <w:rFonts w:ascii="Times New Roman" w:eastAsia="仿宋_GB2312" w:hAnsi="Times New Roman" w:cs="仿宋_GB2312" w:hint="eastAsia"/>
                <w:color w:val="000000" w:themeColor="text1"/>
                <w:sz w:val="28"/>
                <w:szCs w:val="28"/>
              </w:rPr>
              <w:t>《农业转基因生物安全管理条例》</w:t>
            </w:r>
          </w:p>
          <w:p w14:paraId="3E1FE118" w14:textId="77777777" w:rsidR="007A7B4D" w:rsidRDefault="00000000">
            <w:pPr>
              <w:spacing w:line="36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《农作物种子生产经营许可管理办法》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0B2AC3" w14:textId="77777777" w:rsidR="007A7B4D" w:rsidRDefault="007A7B4D">
            <w:pPr>
              <w:spacing w:line="360" w:lineRule="exact"/>
              <w:rPr>
                <w:rFonts w:ascii="Times New Roman" w:eastAsia="仿宋_GB2312" w:hAnsi="Times New Roman" w:cs="仿宋_GB2312"/>
                <w:color w:val="000000" w:themeColor="text1"/>
                <w:sz w:val="28"/>
                <w:szCs w:val="28"/>
                <w:highlight w:val="yellow"/>
              </w:rPr>
            </w:pPr>
          </w:p>
        </w:tc>
      </w:tr>
      <w:tr w:rsidR="007A7B4D" w14:paraId="0FB4C22C" w14:textId="77777777">
        <w:trPr>
          <w:trHeight w:val="1721"/>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CFFE2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127</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55D46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C2D3D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食用菌菌种生产经营许可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45466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区农业农村局（部分为受理）</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A9D35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《中华人民共和国种子法》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《食用菌菌种管理办法》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1CFA22" w14:textId="77777777" w:rsidR="007A7B4D" w:rsidRDefault="00000000">
            <w:pPr>
              <w:spacing w:line="240" w:lineRule="exact"/>
              <w:rPr>
                <w:rFonts w:ascii="Times New Roman" w:eastAsia="仿宋_GB2312" w:hAnsi="Times New Roman" w:cs="仿宋_GB2312"/>
                <w:sz w:val="28"/>
                <w:szCs w:val="28"/>
              </w:rPr>
            </w:pPr>
            <w:r>
              <w:rPr>
                <w:rFonts w:ascii="Times New Roman" w:eastAsia="仿宋_GB2312" w:hAnsi="Times New Roman" w:cs="仿宋_GB2312" w:hint="eastAsia"/>
                <w:sz w:val="22"/>
                <w:szCs w:val="22"/>
              </w:rPr>
              <w:t>省级审批母种和原种的食用菌菌种生产经营许可；市县级审批栽培种</w:t>
            </w:r>
            <w:r>
              <w:rPr>
                <w:rFonts w:ascii="Times New Roman" w:eastAsia="仿宋_GB2312" w:hAnsi="Times New Roman" w:cs="仿宋_GB2312"/>
                <w:sz w:val="22"/>
                <w:szCs w:val="22"/>
              </w:rPr>
              <w:t>的</w:t>
            </w:r>
            <w:r>
              <w:rPr>
                <w:rFonts w:ascii="Times New Roman" w:eastAsia="仿宋_GB2312" w:hAnsi="Times New Roman" w:cs="仿宋_GB2312" w:hint="eastAsia"/>
                <w:sz w:val="22"/>
                <w:szCs w:val="22"/>
              </w:rPr>
              <w:t>食用菌菌种生产经营许可</w:t>
            </w:r>
          </w:p>
        </w:tc>
      </w:tr>
      <w:tr w:rsidR="007A7B4D" w14:paraId="73282780" w14:textId="77777777">
        <w:trPr>
          <w:trHeight w:val="85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89C0F7"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128</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BC994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51E31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使用低于国家或地方规定的种用标准的农作物种子审批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817AB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sz w:val="28"/>
                <w:szCs w:val="28"/>
              </w:rPr>
              <w:t>区政府</w:t>
            </w:r>
            <w:r>
              <w:rPr>
                <w:rFonts w:ascii="Times New Roman" w:eastAsia="仿宋_GB2312" w:hAnsi="Times New Roman" w:cs="仿宋_GB2312" w:hint="eastAsia"/>
                <w:sz w:val="28"/>
                <w:szCs w:val="28"/>
              </w:rPr>
              <w:t>（由区农业农村局承办）</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4E83E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《中华人民共和国种子法》</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26BCDD" w14:textId="77777777" w:rsidR="007A7B4D" w:rsidRDefault="007A7B4D">
            <w:pPr>
              <w:spacing w:line="360" w:lineRule="exact"/>
              <w:rPr>
                <w:rFonts w:ascii="Times New Roman" w:eastAsia="仿宋_GB2312" w:hAnsi="Times New Roman" w:cs="仿宋_GB2312"/>
                <w:sz w:val="28"/>
                <w:szCs w:val="28"/>
              </w:rPr>
            </w:pPr>
          </w:p>
        </w:tc>
      </w:tr>
      <w:tr w:rsidR="007A7B4D" w14:paraId="67DF9B7A" w14:textId="77777777">
        <w:trPr>
          <w:trHeight w:val="713"/>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8042B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129</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8BA7C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AFE2C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种畜禽生产经营许可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9B6DDF"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D2B05E" w14:textId="77777777" w:rsidR="007A7B4D" w:rsidRDefault="00000000">
            <w:pPr>
              <w:spacing w:line="3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《中华人民共和国畜牧法》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《农业转基因生物安全管理条例》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《养蜂管理办法（试行）》（农业部公告第</w:t>
            </w:r>
            <w:r>
              <w:rPr>
                <w:rFonts w:ascii="Times New Roman" w:eastAsia="仿宋_GB2312" w:hAnsi="Times New Roman" w:cs="仿宋_GB2312" w:hint="eastAsia"/>
                <w:sz w:val="28"/>
                <w:szCs w:val="28"/>
              </w:rPr>
              <w:t>1692</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C4F45E" w14:textId="77777777" w:rsidR="007A7B4D" w:rsidRDefault="007A7B4D">
            <w:pPr>
              <w:spacing w:line="360" w:lineRule="exact"/>
              <w:rPr>
                <w:rFonts w:ascii="Times New Roman" w:eastAsia="仿宋_GB2312" w:hAnsi="Times New Roman" w:cs="仿宋_GB2312"/>
                <w:sz w:val="28"/>
                <w:szCs w:val="28"/>
              </w:rPr>
            </w:pPr>
          </w:p>
        </w:tc>
      </w:tr>
      <w:tr w:rsidR="007A7B4D" w14:paraId="3391F079"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5C95A7"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130</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2E5E49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7F1BD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蚕种生产经营许可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5B0C26"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区农业农村局（受理）</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EDE4DF"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《中华人民共和国畜牧法》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《蚕种管理办法》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721B67" w14:textId="77777777" w:rsidR="007A7B4D" w:rsidRDefault="007A7B4D">
            <w:pPr>
              <w:spacing w:line="360" w:lineRule="exact"/>
              <w:rPr>
                <w:rFonts w:ascii="Times New Roman" w:eastAsia="仿宋_GB2312" w:hAnsi="Times New Roman" w:cs="仿宋_GB2312"/>
                <w:sz w:val="28"/>
                <w:szCs w:val="28"/>
              </w:rPr>
            </w:pPr>
          </w:p>
        </w:tc>
      </w:tr>
      <w:tr w:rsidR="007A7B4D" w14:paraId="2480C9C1" w14:textId="77777777">
        <w:trPr>
          <w:trHeight w:val="89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0C3125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131</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A2AEC0"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16E93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农业植物检疫证书核发</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FDFD1C"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区农业农村局植保植检站</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E3E6FF"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《植物检疫条例》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21BDF2" w14:textId="77777777" w:rsidR="007A7B4D" w:rsidRDefault="007A7B4D">
            <w:pPr>
              <w:spacing w:line="360" w:lineRule="exact"/>
              <w:rPr>
                <w:rFonts w:ascii="Times New Roman" w:eastAsia="仿宋_GB2312" w:hAnsi="Times New Roman" w:cs="仿宋_GB2312"/>
                <w:sz w:val="28"/>
                <w:szCs w:val="28"/>
              </w:rPr>
            </w:pPr>
          </w:p>
        </w:tc>
      </w:tr>
      <w:tr w:rsidR="007A7B4D" w14:paraId="2069E689" w14:textId="77777777">
        <w:trPr>
          <w:trHeight w:val="649"/>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C8A69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132</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ACA30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F76D8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农业植物产地检疫合格证签发</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32BFE6"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区农业农村局植保植检站</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F88FD5"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《植物检疫条例》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B2977A" w14:textId="77777777" w:rsidR="007A7B4D" w:rsidRDefault="007A7B4D">
            <w:pPr>
              <w:spacing w:line="360" w:lineRule="exact"/>
              <w:rPr>
                <w:rFonts w:ascii="Times New Roman" w:eastAsia="仿宋_GB2312" w:hAnsi="Times New Roman" w:cs="仿宋_GB2312"/>
                <w:sz w:val="28"/>
                <w:szCs w:val="28"/>
              </w:rPr>
            </w:pPr>
          </w:p>
        </w:tc>
      </w:tr>
      <w:tr w:rsidR="007A7B4D" w14:paraId="3F0CE3C1" w14:textId="77777777">
        <w:trPr>
          <w:trHeight w:val="1389"/>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BDC6A0"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133</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79AC1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CB982A"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农业野生植物采集、出售、收购、野外考察审批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996ABB"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区农业农村局（采集国家二级保护野生植物的，</w:t>
            </w:r>
            <w:r>
              <w:rPr>
                <w:rFonts w:ascii="Times New Roman" w:eastAsia="仿宋_GB2312" w:hAnsi="Times New Roman" w:cs="仿宋_GB2312"/>
                <w:sz w:val="28"/>
                <w:szCs w:val="28"/>
              </w:rPr>
              <w:t>由</w:t>
            </w:r>
            <w:r>
              <w:rPr>
                <w:rFonts w:ascii="Times New Roman" w:eastAsia="仿宋_GB2312" w:hAnsi="Times New Roman" w:cs="仿宋_GB2312" w:hint="eastAsia"/>
                <w:sz w:val="28"/>
                <w:szCs w:val="28"/>
              </w:rPr>
              <w:t>区农业农村局受理）</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A0824B"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《中华人民共和国野生植物保护条例》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3B3428C" w14:textId="77777777" w:rsidR="007A7B4D" w:rsidRDefault="007A7B4D">
            <w:pPr>
              <w:spacing w:line="360" w:lineRule="exact"/>
              <w:rPr>
                <w:rFonts w:ascii="Times New Roman" w:eastAsia="仿宋_GB2312" w:hAnsi="Times New Roman" w:cs="仿宋_GB2312"/>
                <w:sz w:val="28"/>
                <w:szCs w:val="28"/>
              </w:rPr>
            </w:pPr>
          </w:p>
        </w:tc>
      </w:tr>
      <w:tr w:rsidR="007A7B4D" w14:paraId="305E984C" w14:textId="77777777">
        <w:trPr>
          <w:trHeight w:val="1503"/>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8A365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134</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5439B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36263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动物及动物产品检疫合格证核发</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653A43" w14:textId="77777777" w:rsidR="007A7B4D" w:rsidRDefault="00000000">
            <w:pPr>
              <w:spacing w:line="28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区农业农村局动物卫生监督机构；乡镇（街道）政府（受区农业</w:t>
            </w:r>
            <w:r>
              <w:rPr>
                <w:rFonts w:ascii="Times New Roman" w:eastAsia="仿宋_GB2312" w:hAnsi="Times New Roman" w:cs="仿宋_GB2312"/>
                <w:sz w:val="28"/>
                <w:szCs w:val="28"/>
              </w:rPr>
              <w:t>农村</w:t>
            </w:r>
            <w:r>
              <w:rPr>
                <w:rFonts w:ascii="Times New Roman" w:eastAsia="仿宋_GB2312" w:hAnsi="Times New Roman" w:cs="仿宋_GB2312" w:hint="eastAsia"/>
                <w:sz w:val="28"/>
                <w:szCs w:val="28"/>
              </w:rPr>
              <w:t>局委托实施）</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79095C" w14:textId="77777777" w:rsidR="007A7B4D" w:rsidRDefault="00000000">
            <w:pPr>
              <w:spacing w:line="3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《中华人民共和国动物防疫法》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《动物检疫管理办法》</w:t>
            </w:r>
          </w:p>
          <w:p w14:paraId="6368F359" w14:textId="77777777" w:rsidR="007A7B4D" w:rsidRDefault="00000000">
            <w:pPr>
              <w:spacing w:line="3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《鼎城区下沉乡镇放权赋权事项清单目录》（常鼎职转办发〔</w:t>
            </w:r>
            <w:r>
              <w:rPr>
                <w:rFonts w:ascii="Times New Roman" w:eastAsia="仿宋_GB2312" w:hAnsi="Times New Roman" w:cs="仿宋_GB2312" w:hint="eastAsia"/>
                <w:sz w:val="28"/>
                <w:szCs w:val="28"/>
              </w:rPr>
              <w:t>2023</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1</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4C90DF" w14:textId="77777777" w:rsidR="007A7B4D" w:rsidRDefault="007A7B4D">
            <w:pPr>
              <w:spacing w:line="360" w:lineRule="exact"/>
              <w:rPr>
                <w:rFonts w:ascii="Times New Roman" w:eastAsia="仿宋_GB2312" w:hAnsi="Times New Roman" w:cs="仿宋_GB2312"/>
                <w:sz w:val="28"/>
                <w:szCs w:val="28"/>
              </w:rPr>
            </w:pPr>
          </w:p>
        </w:tc>
      </w:tr>
      <w:tr w:rsidR="007A7B4D" w14:paraId="2D999C3A" w14:textId="77777777">
        <w:trPr>
          <w:trHeight w:val="27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057AE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135</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49650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B4DD3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动物防疫条件合格证核发</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963DA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C7E08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《中华人民共和国动物防疫法》</w:t>
            </w:r>
          </w:p>
          <w:p w14:paraId="68FD38A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《动物防疫条件审查办法》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72BBC0" w14:textId="77777777" w:rsidR="007A7B4D" w:rsidRDefault="007A7B4D">
            <w:pPr>
              <w:spacing w:line="360" w:lineRule="exact"/>
              <w:rPr>
                <w:rFonts w:ascii="Times New Roman" w:eastAsia="仿宋_GB2312" w:hAnsi="Times New Roman" w:cs="仿宋_GB2312"/>
                <w:sz w:val="28"/>
                <w:szCs w:val="28"/>
              </w:rPr>
            </w:pPr>
          </w:p>
        </w:tc>
      </w:tr>
      <w:tr w:rsidR="007A7B4D" w14:paraId="58CF402B" w14:textId="77777777">
        <w:trPr>
          <w:trHeight w:val="76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0B30F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136</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63448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49018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动物诊疗许可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CC760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D7D5AA"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《中华人民共和国动物防疫法》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《动物诊疗机构管理办法》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2C914E" w14:textId="77777777" w:rsidR="007A7B4D" w:rsidRDefault="007A7B4D">
            <w:pPr>
              <w:spacing w:line="360" w:lineRule="exact"/>
              <w:rPr>
                <w:rFonts w:ascii="Times New Roman" w:eastAsia="仿宋_GB2312" w:hAnsi="Times New Roman" w:cs="仿宋_GB2312"/>
                <w:sz w:val="28"/>
                <w:szCs w:val="28"/>
              </w:rPr>
            </w:pPr>
          </w:p>
        </w:tc>
      </w:tr>
      <w:tr w:rsidR="007A7B4D" w14:paraId="29B2154A"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DD9281"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137</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4A336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A20C3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生鲜乳收购站许可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BC97F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1EB8B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《乳品质量安全监督管理条例》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A14A74" w14:textId="77777777" w:rsidR="007A7B4D" w:rsidRDefault="007A7B4D">
            <w:pPr>
              <w:spacing w:line="360" w:lineRule="exact"/>
              <w:rPr>
                <w:rFonts w:ascii="Times New Roman" w:eastAsia="仿宋_GB2312" w:hAnsi="Times New Roman" w:cs="仿宋_GB2312"/>
                <w:sz w:val="28"/>
                <w:szCs w:val="28"/>
              </w:rPr>
            </w:pPr>
          </w:p>
        </w:tc>
      </w:tr>
      <w:tr w:rsidR="007A7B4D" w14:paraId="6A32BCEA"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E786D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138</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2D6AA1"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6091F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生鲜乳准运证明核发</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CD2ED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89B93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《乳品质量安全监督管理条例》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93D3D7" w14:textId="77777777" w:rsidR="007A7B4D" w:rsidRDefault="007A7B4D">
            <w:pPr>
              <w:spacing w:line="360" w:lineRule="exact"/>
              <w:rPr>
                <w:rFonts w:ascii="Times New Roman" w:eastAsia="仿宋_GB2312" w:hAnsi="Times New Roman" w:cs="仿宋_GB2312"/>
                <w:sz w:val="28"/>
                <w:szCs w:val="28"/>
              </w:rPr>
            </w:pPr>
          </w:p>
        </w:tc>
      </w:tr>
      <w:tr w:rsidR="007A7B4D" w14:paraId="7C6AD42E" w14:textId="77777777">
        <w:trPr>
          <w:trHeight w:val="706"/>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8646B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139</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54591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EA831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拖拉机和联合收割机驾驶证核发</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B340D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CABF1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《中华人民共和国道路交通安全法》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《农业机械安全监督管理条例》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118011" w14:textId="77777777" w:rsidR="007A7B4D" w:rsidRDefault="007A7B4D">
            <w:pPr>
              <w:spacing w:line="360" w:lineRule="exact"/>
              <w:rPr>
                <w:rFonts w:ascii="Times New Roman" w:eastAsia="仿宋_GB2312" w:hAnsi="Times New Roman" w:cs="仿宋_GB2312"/>
                <w:sz w:val="28"/>
                <w:szCs w:val="28"/>
              </w:rPr>
            </w:pPr>
          </w:p>
        </w:tc>
      </w:tr>
      <w:tr w:rsidR="007A7B4D" w14:paraId="5763EDED" w14:textId="77777777">
        <w:trPr>
          <w:trHeight w:val="90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95AD7E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140</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19A80A"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50496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拖拉机和联合收割机登记</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1D7A2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E3A30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《中华人民共和国道路交通安全法》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《农业机械安全监督管理条例》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F2F9BE" w14:textId="77777777" w:rsidR="007A7B4D" w:rsidRDefault="007A7B4D">
            <w:pPr>
              <w:spacing w:line="360" w:lineRule="exact"/>
              <w:rPr>
                <w:rFonts w:ascii="Times New Roman" w:eastAsia="仿宋_GB2312" w:hAnsi="Times New Roman" w:cs="仿宋_GB2312"/>
                <w:sz w:val="28"/>
                <w:szCs w:val="28"/>
              </w:rPr>
            </w:pPr>
          </w:p>
        </w:tc>
      </w:tr>
      <w:tr w:rsidR="007A7B4D" w14:paraId="117F8A80" w14:textId="77777777">
        <w:trPr>
          <w:trHeight w:val="503"/>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AB795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141</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5AA2B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215BD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工商企业等社会资本通过流转取得土地经营权审批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CC14C6"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sz w:val="28"/>
                <w:szCs w:val="28"/>
              </w:rPr>
              <w:t>区政府</w:t>
            </w:r>
            <w:r>
              <w:rPr>
                <w:rFonts w:ascii="Times New Roman" w:eastAsia="仿宋_GB2312" w:hAnsi="Times New Roman" w:cs="仿宋_GB2312" w:hint="eastAsia"/>
                <w:sz w:val="28"/>
                <w:szCs w:val="28"/>
              </w:rPr>
              <w:t>（由区农业农村局承办）；</w:t>
            </w:r>
            <w:r>
              <w:rPr>
                <w:rFonts w:ascii="Times New Roman" w:eastAsia="仿宋_GB2312" w:hAnsi="Times New Roman" w:cs="仿宋_GB2312"/>
                <w:sz w:val="28"/>
                <w:szCs w:val="28"/>
              </w:rPr>
              <w:t>乡镇政府</w:t>
            </w:r>
            <w:r>
              <w:rPr>
                <w:rFonts w:ascii="Times New Roman" w:eastAsia="仿宋_GB2312" w:hAnsi="Times New Roman" w:cs="仿宋_GB2312" w:hint="eastAsia"/>
                <w:sz w:val="28"/>
                <w:szCs w:val="28"/>
              </w:rPr>
              <w:t>（由农村经营管理部门承办）</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45E47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《中华人民共和国农村土地承包法》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《农村土地经营权流转管理办法》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59AE46" w14:textId="77777777" w:rsidR="007A7B4D" w:rsidRDefault="007A7B4D">
            <w:pPr>
              <w:spacing w:line="360" w:lineRule="exact"/>
              <w:rPr>
                <w:rFonts w:ascii="Times New Roman" w:eastAsia="仿宋_GB2312" w:hAnsi="Times New Roman" w:cs="仿宋_GB2312"/>
                <w:sz w:val="28"/>
                <w:szCs w:val="28"/>
              </w:rPr>
            </w:pPr>
          </w:p>
        </w:tc>
      </w:tr>
      <w:tr w:rsidR="007A7B4D" w14:paraId="7C3B10E8" w14:textId="77777777">
        <w:trPr>
          <w:trHeight w:val="721"/>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4F1068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142</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941B1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E04E7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农村村民宅基地审批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2E466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sz w:val="28"/>
                <w:szCs w:val="28"/>
              </w:rPr>
              <w:t>乡镇政府</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4EBE5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《中华人民共和国土地管理法》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E91E46" w14:textId="77777777" w:rsidR="007A7B4D" w:rsidRDefault="007A7B4D">
            <w:pPr>
              <w:spacing w:line="360" w:lineRule="exact"/>
              <w:rPr>
                <w:rFonts w:ascii="Times New Roman" w:eastAsia="仿宋_GB2312" w:hAnsi="Times New Roman" w:cs="仿宋_GB2312"/>
                <w:sz w:val="28"/>
                <w:szCs w:val="28"/>
              </w:rPr>
            </w:pPr>
          </w:p>
        </w:tc>
      </w:tr>
      <w:tr w:rsidR="007A7B4D" w14:paraId="39033987" w14:textId="77777777">
        <w:trPr>
          <w:trHeight w:val="137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049E4E"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143</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939B9EE"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9E9DA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渔业船舶船员证书核发</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12EBD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EF7DD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《中华人民共和国渔港水域交通安全管理条例》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《中华人民共和国渔业船员管理办法》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《国家职业资格目录（</w:t>
            </w:r>
            <w:r>
              <w:rPr>
                <w:rFonts w:ascii="Times New Roman" w:eastAsia="仿宋_GB2312" w:hAnsi="Times New Roman" w:cs="仿宋_GB2312" w:hint="eastAsia"/>
                <w:sz w:val="28"/>
                <w:szCs w:val="28"/>
              </w:rPr>
              <w:t>2021</w:t>
            </w:r>
            <w:r>
              <w:rPr>
                <w:rFonts w:ascii="Times New Roman" w:eastAsia="仿宋_GB2312" w:hAnsi="Times New Roman" w:cs="仿宋_GB2312" w:hint="eastAsia"/>
                <w:sz w:val="28"/>
                <w:szCs w:val="28"/>
              </w:rPr>
              <w:t>年版）》</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BAE580" w14:textId="77777777" w:rsidR="007A7B4D" w:rsidRDefault="007A7B4D">
            <w:pPr>
              <w:spacing w:line="360" w:lineRule="exact"/>
              <w:rPr>
                <w:rFonts w:ascii="Times New Roman" w:eastAsia="仿宋_GB2312" w:hAnsi="Times New Roman" w:cs="仿宋_GB2312"/>
                <w:sz w:val="28"/>
                <w:szCs w:val="28"/>
              </w:rPr>
            </w:pPr>
          </w:p>
        </w:tc>
      </w:tr>
      <w:tr w:rsidR="007A7B4D" w14:paraId="5112A42C" w14:textId="77777777">
        <w:trPr>
          <w:trHeight w:val="922"/>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C2BFE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144</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4965FA"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D9E5D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水产苗种生产经营审批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54120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452A2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《中华人民共和国渔业法》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《水产苗种管理办法》</w:t>
            </w:r>
          </w:p>
          <w:p w14:paraId="096E10A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《农业转基因生物安全管理条例》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828AC6" w14:textId="77777777" w:rsidR="007A7B4D" w:rsidRDefault="007A7B4D">
            <w:pPr>
              <w:spacing w:line="360" w:lineRule="exact"/>
              <w:rPr>
                <w:rFonts w:ascii="Times New Roman" w:eastAsia="仿宋_GB2312" w:hAnsi="Times New Roman" w:cs="仿宋_GB2312"/>
                <w:sz w:val="28"/>
                <w:szCs w:val="28"/>
              </w:rPr>
            </w:pPr>
          </w:p>
        </w:tc>
      </w:tr>
      <w:tr w:rsidR="007A7B4D" w14:paraId="1ECD4F42" w14:textId="77777777">
        <w:trPr>
          <w:trHeight w:val="903"/>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31087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145</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B1DDCC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AC60B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水域滩涂养殖证核发</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0727D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sz w:val="28"/>
                <w:szCs w:val="28"/>
              </w:rPr>
              <w:t>区政府</w:t>
            </w:r>
            <w:r>
              <w:rPr>
                <w:rFonts w:ascii="Times New Roman" w:eastAsia="仿宋_GB2312" w:hAnsi="Times New Roman" w:cs="仿宋_GB2312" w:hint="eastAsia"/>
                <w:sz w:val="28"/>
                <w:szCs w:val="28"/>
              </w:rPr>
              <w:t>（由区农业农村局承办）</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8F66E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《中华人民共和国渔业法》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6A7312" w14:textId="77777777" w:rsidR="007A7B4D" w:rsidRDefault="007A7B4D">
            <w:pPr>
              <w:spacing w:line="360" w:lineRule="exact"/>
              <w:rPr>
                <w:rFonts w:ascii="Times New Roman" w:eastAsia="仿宋_GB2312" w:hAnsi="Times New Roman" w:cs="仿宋_GB2312"/>
                <w:sz w:val="28"/>
                <w:szCs w:val="28"/>
              </w:rPr>
            </w:pPr>
          </w:p>
        </w:tc>
      </w:tr>
      <w:tr w:rsidR="007A7B4D" w14:paraId="56A4CC97" w14:textId="77777777">
        <w:trPr>
          <w:trHeight w:val="661"/>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66690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146</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D7E10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E1695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渔业船网工具指标审批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93229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A301F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《中华人民共和国渔业法》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《渔业捕捞许可管理规定》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8EB439" w14:textId="77777777" w:rsidR="007A7B4D" w:rsidRDefault="007A7B4D">
            <w:pPr>
              <w:spacing w:line="360" w:lineRule="exact"/>
              <w:rPr>
                <w:rFonts w:ascii="Times New Roman" w:eastAsia="仿宋_GB2312" w:hAnsi="Times New Roman" w:cs="仿宋_GB2312"/>
                <w:sz w:val="28"/>
                <w:szCs w:val="28"/>
              </w:rPr>
            </w:pPr>
          </w:p>
        </w:tc>
      </w:tr>
      <w:tr w:rsidR="007A7B4D" w14:paraId="56A64EBD" w14:textId="77777777">
        <w:trPr>
          <w:trHeight w:val="76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49AD8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147</w:t>
            </w:r>
          </w:p>
        </w:tc>
        <w:tc>
          <w:tcPr>
            <w:tcW w:w="20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93B4E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8F714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渔业捕捞许可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F9CAE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EA8B9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《中华人民共和国渔业法》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《中华人民共和国渔业法实施细则》</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《渔业捕捞许可管理规定》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F8E642" w14:textId="77777777" w:rsidR="007A7B4D" w:rsidRDefault="007A7B4D">
            <w:pPr>
              <w:spacing w:line="360" w:lineRule="exact"/>
              <w:rPr>
                <w:rFonts w:ascii="Times New Roman" w:eastAsia="仿宋_GB2312" w:hAnsi="Times New Roman" w:cs="仿宋_GB2312"/>
                <w:sz w:val="28"/>
                <w:szCs w:val="28"/>
              </w:rPr>
            </w:pPr>
          </w:p>
        </w:tc>
      </w:tr>
      <w:tr w:rsidR="007A7B4D" w14:paraId="1D68CD0F"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277D8E"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148</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0882B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8B369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向无规定动物疫病区输入易感动物、动物产品的检疫审批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BA1AB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区农业农村局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9FD2D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《中华人民共和国动物防疫法》</w:t>
            </w:r>
          </w:p>
          <w:p w14:paraId="6F6885A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《动物检疫管理办法》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DD3C8E" w14:textId="77777777" w:rsidR="007A7B4D" w:rsidRDefault="007A7B4D">
            <w:pPr>
              <w:spacing w:line="360" w:lineRule="exact"/>
              <w:rPr>
                <w:rFonts w:ascii="Times New Roman" w:eastAsia="仿宋_GB2312" w:hAnsi="Times New Roman" w:cs="仿宋_GB2312"/>
                <w:sz w:val="28"/>
                <w:szCs w:val="28"/>
              </w:rPr>
            </w:pPr>
          </w:p>
        </w:tc>
      </w:tr>
      <w:tr w:rsidR="007A7B4D" w14:paraId="25DC7B92"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8F782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149</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00BFB1"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C6AF2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文艺表演团体设立审批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39904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60E75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《营业性演出管理条例》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97852A" w14:textId="77777777" w:rsidR="007A7B4D" w:rsidRDefault="007A7B4D">
            <w:pPr>
              <w:spacing w:line="360" w:lineRule="exact"/>
              <w:rPr>
                <w:rFonts w:ascii="Times New Roman" w:eastAsia="仿宋_GB2312" w:hAnsi="Times New Roman" w:cs="仿宋_GB2312"/>
                <w:sz w:val="28"/>
                <w:szCs w:val="28"/>
              </w:rPr>
            </w:pPr>
          </w:p>
        </w:tc>
      </w:tr>
      <w:tr w:rsidR="007A7B4D" w14:paraId="726FE3D7" w14:textId="77777777">
        <w:trPr>
          <w:trHeight w:val="533"/>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7D4551"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150</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D8ED8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1CF0E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营业性演出审批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52320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56BA5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《营业性演出管理条例》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《营业性演出管理条例实施细则》</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36ABF6" w14:textId="77777777" w:rsidR="007A7B4D" w:rsidRDefault="007A7B4D">
            <w:pPr>
              <w:spacing w:line="360" w:lineRule="exact"/>
              <w:rPr>
                <w:rFonts w:ascii="Times New Roman" w:eastAsia="仿宋_GB2312" w:hAnsi="Times New Roman" w:cs="仿宋_GB2312"/>
                <w:sz w:val="28"/>
                <w:szCs w:val="28"/>
              </w:rPr>
            </w:pPr>
          </w:p>
        </w:tc>
      </w:tr>
      <w:tr w:rsidR="007A7B4D" w14:paraId="1CF15408" w14:textId="77777777">
        <w:trPr>
          <w:trHeight w:val="9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84A96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151</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63259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A5D78A"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娱乐场所经营活动审批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4AA02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EDCC8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《娱乐场所管理条例》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《娱乐场所管理办法》（文化部令第</w:t>
            </w:r>
            <w:r>
              <w:rPr>
                <w:rFonts w:ascii="Times New Roman" w:eastAsia="仿宋_GB2312" w:hAnsi="Times New Roman" w:cs="仿宋_GB2312" w:hint="eastAsia"/>
                <w:sz w:val="28"/>
                <w:szCs w:val="28"/>
              </w:rPr>
              <w:t>55</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CB6BBF" w14:textId="77777777" w:rsidR="007A7B4D" w:rsidRDefault="00000000">
            <w:pPr>
              <w:spacing w:line="280" w:lineRule="exact"/>
              <w:rPr>
                <w:rFonts w:ascii="Times New Roman" w:eastAsia="仿宋_GB2312" w:hAnsi="Times New Roman" w:cs="仿宋_GB2312"/>
                <w:sz w:val="28"/>
                <w:szCs w:val="28"/>
              </w:rPr>
            </w:pPr>
            <w:r>
              <w:rPr>
                <w:rFonts w:ascii="Times New Roman" w:eastAsia="仿宋_GB2312" w:hAnsi="Times New Roman" w:cs="仿宋_GB2312" w:hint="eastAsia"/>
                <w:sz w:val="22"/>
                <w:szCs w:val="22"/>
              </w:rPr>
              <w:t>涉外的娱乐场所经营活动审批，市文旅广体局受省文化和旅游厅委托实施；非涉外的娱乐场所经营活动审批，由县级文旅广体部门实施</w:t>
            </w:r>
          </w:p>
        </w:tc>
      </w:tr>
      <w:tr w:rsidR="007A7B4D" w14:paraId="362C33B6" w14:textId="77777777">
        <w:trPr>
          <w:trHeight w:val="903"/>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3181F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152</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547A8A"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EDB97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互联网上网服务营业场所筹建审批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F06F4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E901D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《互联网上网服务营业场所管理条例》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F80D8A" w14:textId="77777777" w:rsidR="007A7B4D" w:rsidRDefault="007A7B4D">
            <w:pPr>
              <w:spacing w:line="360" w:lineRule="exact"/>
              <w:rPr>
                <w:rFonts w:ascii="Times New Roman" w:eastAsia="仿宋_GB2312" w:hAnsi="Times New Roman" w:cs="仿宋_GB2312"/>
                <w:sz w:val="28"/>
                <w:szCs w:val="28"/>
              </w:rPr>
            </w:pPr>
          </w:p>
        </w:tc>
      </w:tr>
      <w:tr w:rsidR="007A7B4D" w14:paraId="6B47C971" w14:textId="77777777">
        <w:trPr>
          <w:trHeight w:val="989"/>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C8990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153</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A32EB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44949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互联网上网服务经营活动审批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04A0A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94B51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《互联网上网服务营业场所管理条例》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F3D538" w14:textId="77777777" w:rsidR="007A7B4D" w:rsidRDefault="007A7B4D">
            <w:pPr>
              <w:spacing w:line="360" w:lineRule="exact"/>
              <w:rPr>
                <w:rFonts w:ascii="Times New Roman" w:eastAsia="仿宋_GB2312" w:hAnsi="Times New Roman" w:cs="仿宋_GB2312"/>
                <w:sz w:val="28"/>
                <w:szCs w:val="28"/>
              </w:rPr>
            </w:pPr>
          </w:p>
        </w:tc>
      </w:tr>
      <w:tr w:rsidR="007A7B4D" w14:paraId="6FBD02C9" w14:textId="77777777">
        <w:trPr>
          <w:trHeight w:val="114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07D6E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154</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CB660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170BA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广播电视专用频段频率使用许可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26634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区文旅广体局（受理并逐级上报）</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BB666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《广播电视管理条例》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54152B" w14:textId="77777777" w:rsidR="007A7B4D" w:rsidRDefault="007A7B4D">
            <w:pPr>
              <w:spacing w:line="360" w:lineRule="exact"/>
              <w:rPr>
                <w:rFonts w:ascii="Times New Roman" w:eastAsia="仿宋_GB2312" w:hAnsi="Times New Roman" w:cs="仿宋_GB2312"/>
                <w:sz w:val="28"/>
                <w:szCs w:val="28"/>
              </w:rPr>
            </w:pPr>
          </w:p>
        </w:tc>
      </w:tr>
      <w:tr w:rsidR="007A7B4D" w14:paraId="16224B3C" w14:textId="77777777">
        <w:trPr>
          <w:trHeight w:val="134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20D61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155</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C176E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FAB01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广播电台、电视台设立、终止审批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42431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区文旅广体局（受理并逐级上报）</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148FF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《广播电视管理条例》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E2C813" w14:textId="77777777" w:rsidR="007A7B4D" w:rsidRDefault="007A7B4D">
            <w:pPr>
              <w:spacing w:line="360" w:lineRule="exact"/>
              <w:rPr>
                <w:rFonts w:ascii="Times New Roman" w:eastAsia="仿宋_GB2312" w:hAnsi="Times New Roman" w:cs="仿宋_GB2312"/>
                <w:sz w:val="28"/>
                <w:szCs w:val="28"/>
              </w:rPr>
            </w:pPr>
          </w:p>
        </w:tc>
      </w:tr>
      <w:tr w:rsidR="007A7B4D" w14:paraId="60156E0F"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ACF777"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156</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9E72A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A2975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广播电台、电视台变更台名、台标、节目设置范围或节目套数审批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94B06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区文旅广体局（受理并逐级上报）</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41654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《广播电视管理条例》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D6E4D4" w14:textId="77777777" w:rsidR="007A7B4D" w:rsidRDefault="007A7B4D">
            <w:pPr>
              <w:spacing w:line="360" w:lineRule="exact"/>
              <w:rPr>
                <w:rFonts w:ascii="Times New Roman" w:eastAsia="仿宋_GB2312" w:hAnsi="Times New Roman" w:cs="仿宋_GB2312"/>
                <w:sz w:val="28"/>
                <w:szCs w:val="28"/>
              </w:rPr>
            </w:pPr>
          </w:p>
        </w:tc>
      </w:tr>
      <w:tr w:rsidR="007A7B4D" w14:paraId="5529EFBA" w14:textId="77777777">
        <w:trPr>
          <w:trHeight w:val="76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2C158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157</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41F0D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C084E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乡镇设立广播电视站和机关、部队、团体、企业事业单位设立有线广播电视站审批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B758E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区文旅广体局（初审）</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D97AB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《广播电视管理条例》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《广播电视站审批管理暂行规定》</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469E0B" w14:textId="77777777" w:rsidR="007A7B4D" w:rsidRDefault="007A7B4D">
            <w:pPr>
              <w:spacing w:line="360" w:lineRule="exact"/>
              <w:rPr>
                <w:rFonts w:ascii="Times New Roman" w:eastAsia="仿宋_GB2312" w:hAnsi="Times New Roman" w:cs="仿宋_GB2312"/>
                <w:sz w:val="28"/>
                <w:szCs w:val="28"/>
              </w:rPr>
            </w:pPr>
          </w:p>
        </w:tc>
      </w:tr>
      <w:tr w:rsidR="007A7B4D" w14:paraId="29623BD0" w14:textId="77777777">
        <w:trPr>
          <w:trHeight w:val="27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DE835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158</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619977"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49438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有线广播电视传输覆盖网工程验收审核</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B1191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1D63C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《广播电视管理条例》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896E88" w14:textId="77777777" w:rsidR="007A7B4D" w:rsidRDefault="007A7B4D">
            <w:pPr>
              <w:spacing w:line="360" w:lineRule="exact"/>
              <w:rPr>
                <w:rFonts w:ascii="Times New Roman" w:eastAsia="仿宋_GB2312" w:hAnsi="Times New Roman" w:cs="仿宋_GB2312"/>
                <w:sz w:val="28"/>
                <w:szCs w:val="28"/>
              </w:rPr>
            </w:pPr>
          </w:p>
        </w:tc>
      </w:tr>
      <w:tr w:rsidR="007A7B4D" w14:paraId="796A7689" w14:textId="77777777">
        <w:trPr>
          <w:trHeight w:val="153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9D5D5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159</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120CE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86966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卫星电视广播地面接收设施安装服务许可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457B2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区文旅广体局（初审）</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92AA24"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《卫星电视广播地面接收设施管理规定》</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《卫星电视广播地面接收设施安装服务暂行办法》</w:t>
            </w:r>
          </w:p>
          <w:p w14:paraId="1295DD2E"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《广电总局关于设立卫星地面接收设施安装服务机构审批事项的通知》（广发〔</w:t>
            </w:r>
            <w:r>
              <w:rPr>
                <w:rFonts w:ascii="Times New Roman" w:eastAsia="仿宋_GB2312" w:hAnsi="Times New Roman" w:cs="仿宋_GB2312" w:hint="eastAsia"/>
                <w:sz w:val="28"/>
                <w:szCs w:val="28"/>
              </w:rPr>
              <w:t>2010</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24</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52E6BC" w14:textId="77777777" w:rsidR="007A7B4D" w:rsidRDefault="007A7B4D">
            <w:pPr>
              <w:spacing w:line="360" w:lineRule="exact"/>
              <w:rPr>
                <w:rFonts w:ascii="Times New Roman" w:eastAsia="仿宋_GB2312" w:hAnsi="Times New Roman" w:cs="仿宋_GB2312"/>
                <w:sz w:val="28"/>
                <w:szCs w:val="28"/>
              </w:rPr>
            </w:pPr>
          </w:p>
        </w:tc>
      </w:tr>
      <w:tr w:rsidR="007A7B4D" w14:paraId="571B938E" w14:textId="77777777">
        <w:trPr>
          <w:trHeight w:val="110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52677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160</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58509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19981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设置卫星电视广播地面接收设施审批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EB6F6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区文旅广体局（初审）</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1DE190"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《广播电视管理条例》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《卫星电视广播地面接收设施管理规定》</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634A06" w14:textId="77777777" w:rsidR="007A7B4D" w:rsidRDefault="007A7B4D">
            <w:pPr>
              <w:spacing w:line="360" w:lineRule="exact"/>
              <w:rPr>
                <w:rFonts w:ascii="Times New Roman" w:eastAsia="仿宋_GB2312" w:hAnsi="Times New Roman" w:cs="仿宋_GB2312"/>
                <w:sz w:val="28"/>
                <w:szCs w:val="28"/>
              </w:rPr>
            </w:pPr>
          </w:p>
        </w:tc>
      </w:tr>
      <w:tr w:rsidR="007A7B4D" w14:paraId="422EF4DC" w14:textId="77777777">
        <w:trPr>
          <w:trHeight w:val="1241"/>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F8A47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161</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C99EE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E1D69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举办健身气功活动及设立站点审批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F139A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3D0E90"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《国务院对确需保留的行政审批项目设定行政许可的决定》</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《健身气功管理办法》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6476D0" w14:textId="77777777" w:rsidR="007A7B4D" w:rsidRDefault="007A7B4D">
            <w:pPr>
              <w:spacing w:line="360" w:lineRule="exact"/>
              <w:rPr>
                <w:rFonts w:ascii="Times New Roman" w:eastAsia="仿宋_GB2312" w:hAnsi="Times New Roman" w:cs="仿宋_GB2312"/>
                <w:sz w:val="28"/>
                <w:szCs w:val="28"/>
              </w:rPr>
            </w:pPr>
          </w:p>
        </w:tc>
      </w:tr>
      <w:tr w:rsidR="007A7B4D" w14:paraId="5863AE77" w14:textId="77777777">
        <w:trPr>
          <w:trHeight w:val="974"/>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7479F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162</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77844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1A23DC"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高危险性体育项目经营许可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DE6BD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DBE46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《中华人民共和国体育法》</w:t>
            </w:r>
          </w:p>
          <w:p w14:paraId="67D73B2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《全民健身条例》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065124" w14:textId="77777777" w:rsidR="007A7B4D" w:rsidRDefault="007A7B4D">
            <w:pPr>
              <w:spacing w:line="360" w:lineRule="exact"/>
              <w:rPr>
                <w:rFonts w:ascii="Times New Roman" w:eastAsia="仿宋_GB2312" w:hAnsi="Times New Roman" w:cs="仿宋_GB2312"/>
                <w:sz w:val="28"/>
                <w:szCs w:val="28"/>
              </w:rPr>
            </w:pPr>
          </w:p>
        </w:tc>
      </w:tr>
      <w:tr w:rsidR="007A7B4D" w14:paraId="6143F251" w14:textId="77777777">
        <w:trPr>
          <w:trHeight w:val="973"/>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28E3A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163</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B217A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42D617"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临时占用公共体育场地设施审批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1BE81A"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A40CA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《中华人民共和国体育法》</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8743E1" w14:textId="77777777" w:rsidR="007A7B4D" w:rsidRDefault="007A7B4D">
            <w:pPr>
              <w:spacing w:line="360" w:lineRule="exact"/>
              <w:rPr>
                <w:rFonts w:ascii="Times New Roman" w:eastAsia="仿宋_GB2312" w:hAnsi="Times New Roman" w:cs="仿宋_GB2312"/>
                <w:sz w:val="28"/>
                <w:szCs w:val="28"/>
              </w:rPr>
            </w:pPr>
          </w:p>
        </w:tc>
      </w:tr>
      <w:tr w:rsidR="007A7B4D" w14:paraId="60555D93" w14:textId="77777777">
        <w:trPr>
          <w:trHeight w:val="1009"/>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B3F6B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164</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0C12B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378ABF"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举办高危险性体育赛事活动许可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D269B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2DC73A"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《中华人民共和国体育法》</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40D5C2" w14:textId="77777777" w:rsidR="007A7B4D" w:rsidRDefault="007A7B4D">
            <w:pPr>
              <w:spacing w:line="360" w:lineRule="exact"/>
              <w:rPr>
                <w:rFonts w:ascii="Times New Roman" w:eastAsia="仿宋_GB2312" w:hAnsi="Times New Roman" w:cs="仿宋_GB2312"/>
                <w:sz w:val="28"/>
                <w:szCs w:val="28"/>
              </w:rPr>
            </w:pPr>
          </w:p>
        </w:tc>
      </w:tr>
      <w:tr w:rsidR="007A7B4D" w14:paraId="5595185D"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F3B20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165</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01D0B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B2022F"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建设工程文物保护许可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0A93E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sz w:val="28"/>
                <w:szCs w:val="28"/>
              </w:rPr>
              <w:t>区政府</w:t>
            </w:r>
            <w:r>
              <w:rPr>
                <w:rFonts w:ascii="Times New Roman" w:eastAsia="仿宋_GB2312" w:hAnsi="Times New Roman" w:cs="仿宋_GB2312" w:hint="eastAsia"/>
                <w:sz w:val="28"/>
                <w:szCs w:val="28"/>
              </w:rPr>
              <w:t>（由区文旅广体局承办，征得市文旅广体局同意）；区文旅广体局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D8BBB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《中华人民共和国文物保护法》</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A546AC" w14:textId="77777777" w:rsidR="007A7B4D" w:rsidRDefault="007A7B4D">
            <w:pPr>
              <w:spacing w:line="360" w:lineRule="exact"/>
              <w:rPr>
                <w:rFonts w:ascii="Times New Roman" w:eastAsia="仿宋_GB2312" w:hAnsi="Times New Roman" w:cs="仿宋_GB2312"/>
                <w:sz w:val="28"/>
                <w:szCs w:val="28"/>
              </w:rPr>
            </w:pPr>
          </w:p>
        </w:tc>
      </w:tr>
      <w:tr w:rsidR="007A7B4D" w14:paraId="185F3B11" w14:textId="77777777">
        <w:trPr>
          <w:trHeight w:val="901"/>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D4869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166</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3B604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E8C048"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文物保护单位原址保护措施审批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25711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7108A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《中华人民共和国文物保护法》</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66B5F4" w14:textId="77777777" w:rsidR="007A7B4D" w:rsidRDefault="007A7B4D">
            <w:pPr>
              <w:spacing w:line="360" w:lineRule="exact"/>
              <w:rPr>
                <w:rFonts w:ascii="Times New Roman" w:eastAsia="仿宋_GB2312" w:hAnsi="Times New Roman" w:cs="仿宋_GB2312"/>
                <w:sz w:val="28"/>
                <w:szCs w:val="28"/>
              </w:rPr>
            </w:pPr>
          </w:p>
        </w:tc>
      </w:tr>
      <w:tr w:rsidR="007A7B4D" w14:paraId="207DD39A" w14:textId="77777777">
        <w:trPr>
          <w:trHeight w:val="1304"/>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69C48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167</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A5689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A9C111"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核定为文物保护单位的属于国家所有的纪念建筑物或者古建筑改变用途审批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60981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sz w:val="28"/>
                <w:szCs w:val="28"/>
              </w:rPr>
              <w:t>区政府</w:t>
            </w:r>
            <w:r>
              <w:rPr>
                <w:rFonts w:ascii="Times New Roman" w:eastAsia="仿宋_GB2312" w:hAnsi="Times New Roman" w:cs="仿宋_GB2312" w:hint="eastAsia"/>
                <w:sz w:val="28"/>
                <w:szCs w:val="28"/>
              </w:rPr>
              <w:t>（由区文旅广体局承办，征得市文旅广体局同意）</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B6BDC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《中华人民共和国文物保护法》</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9B9A5E" w14:textId="77777777" w:rsidR="007A7B4D" w:rsidRDefault="007A7B4D">
            <w:pPr>
              <w:spacing w:line="360" w:lineRule="exact"/>
              <w:rPr>
                <w:rFonts w:ascii="Times New Roman" w:eastAsia="仿宋_GB2312" w:hAnsi="Times New Roman" w:cs="仿宋_GB2312"/>
                <w:sz w:val="28"/>
                <w:szCs w:val="28"/>
              </w:rPr>
            </w:pPr>
          </w:p>
        </w:tc>
      </w:tr>
      <w:tr w:rsidR="007A7B4D" w14:paraId="030582F8" w14:textId="77777777">
        <w:trPr>
          <w:trHeight w:val="39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2B916A"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168</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765A8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7B269B"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不可移动文物修缮审批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85126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1FCA4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《中华人民共和国文物保护法》</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9F6C2B" w14:textId="77777777" w:rsidR="007A7B4D" w:rsidRDefault="007A7B4D">
            <w:pPr>
              <w:spacing w:line="360" w:lineRule="exact"/>
              <w:rPr>
                <w:rFonts w:ascii="Times New Roman" w:eastAsia="仿宋_GB2312" w:hAnsi="Times New Roman" w:cs="仿宋_GB2312"/>
                <w:sz w:val="28"/>
                <w:szCs w:val="28"/>
              </w:rPr>
            </w:pPr>
          </w:p>
        </w:tc>
      </w:tr>
      <w:tr w:rsidR="007A7B4D" w14:paraId="7856C585"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7E134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169</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B7351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7C5BBC"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非国有文物收藏单位和其他单位借用国有馆藏文物审批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D8022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D8721A"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《中华人民共和国文物保护法》</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9E5604" w14:textId="77777777" w:rsidR="007A7B4D" w:rsidRDefault="007A7B4D">
            <w:pPr>
              <w:spacing w:line="360" w:lineRule="exact"/>
              <w:rPr>
                <w:rFonts w:ascii="Times New Roman" w:eastAsia="仿宋_GB2312" w:hAnsi="Times New Roman" w:cs="仿宋_GB2312"/>
                <w:sz w:val="28"/>
                <w:szCs w:val="28"/>
              </w:rPr>
            </w:pPr>
          </w:p>
        </w:tc>
      </w:tr>
      <w:tr w:rsidR="007A7B4D" w14:paraId="7E8CABBF"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E4791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170</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05AE2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F82A92"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博物馆处理不够入藏标准、无保存价值的文物或标本审批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8619A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区文旅广体局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92E3D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《国务院对确需保留的行政审批项目设定行政许可的决定》</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3AEC6B" w14:textId="77777777" w:rsidR="007A7B4D" w:rsidRDefault="007A7B4D">
            <w:pPr>
              <w:spacing w:line="360" w:lineRule="exact"/>
              <w:rPr>
                <w:rFonts w:ascii="Times New Roman" w:eastAsia="仿宋_GB2312" w:hAnsi="Times New Roman" w:cs="仿宋_GB2312"/>
                <w:sz w:val="28"/>
                <w:szCs w:val="28"/>
              </w:rPr>
            </w:pPr>
          </w:p>
        </w:tc>
      </w:tr>
      <w:tr w:rsidR="007A7B4D" w14:paraId="30080C87" w14:textId="77777777">
        <w:trPr>
          <w:trHeight w:val="77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A5A74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171</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0F80B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CB0883"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饮用水供水单位卫生许可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125D6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974EF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《中华人民共和国传染病防治法》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BDBCFD" w14:textId="77777777" w:rsidR="007A7B4D" w:rsidRDefault="007A7B4D">
            <w:pPr>
              <w:spacing w:line="360" w:lineRule="exact"/>
              <w:rPr>
                <w:rFonts w:ascii="Times New Roman" w:eastAsia="仿宋_GB2312" w:hAnsi="Times New Roman" w:cs="仿宋_GB2312"/>
                <w:sz w:val="28"/>
                <w:szCs w:val="28"/>
              </w:rPr>
            </w:pPr>
          </w:p>
        </w:tc>
      </w:tr>
      <w:tr w:rsidR="007A7B4D" w14:paraId="512B2521" w14:textId="77777777">
        <w:trPr>
          <w:trHeight w:val="49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D56FF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172</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35E15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1211A3"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公共场所卫生许可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3B3DA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B92CA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《公共场所卫生管理条例》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F2C2E1" w14:textId="77777777" w:rsidR="007A7B4D" w:rsidRDefault="007A7B4D">
            <w:pPr>
              <w:spacing w:line="360" w:lineRule="exact"/>
              <w:rPr>
                <w:rFonts w:ascii="Times New Roman" w:eastAsia="仿宋_GB2312" w:hAnsi="Times New Roman" w:cs="仿宋_GB2312"/>
                <w:sz w:val="28"/>
                <w:szCs w:val="28"/>
              </w:rPr>
            </w:pPr>
          </w:p>
        </w:tc>
      </w:tr>
      <w:tr w:rsidR="007A7B4D" w14:paraId="2EBAA5D8" w14:textId="77777777">
        <w:trPr>
          <w:trHeight w:val="1289"/>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3C325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173</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63F4C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B2EAC8"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医疗机构建设项目放射性职业病危害预评价报告审核</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E5EF1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12500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《中华人民共和国职业病防治法》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《放射诊疗管理规定》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95BE83" w14:textId="77777777" w:rsidR="007A7B4D" w:rsidRDefault="007A7B4D">
            <w:pPr>
              <w:spacing w:line="360" w:lineRule="exact"/>
              <w:rPr>
                <w:rFonts w:ascii="Times New Roman" w:eastAsia="仿宋_GB2312" w:hAnsi="Times New Roman" w:cs="仿宋_GB2312"/>
                <w:sz w:val="28"/>
                <w:szCs w:val="28"/>
              </w:rPr>
            </w:pPr>
          </w:p>
        </w:tc>
      </w:tr>
      <w:tr w:rsidR="007A7B4D" w14:paraId="69919A24" w14:textId="77777777">
        <w:trPr>
          <w:trHeight w:val="1078"/>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792BD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174</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9448F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C05F2E"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医疗机构建设项目放射性职业病防护设施竣工验收</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10690A"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9A6BE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《中华人民共和国职业病防治法》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《放射诊疗管理规定》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29D9B4" w14:textId="77777777" w:rsidR="007A7B4D" w:rsidRDefault="007A7B4D">
            <w:pPr>
              <w:spacing w:line="360" w:lineRule="exact"/>
              <w:rPr>
                <w:rFonts w:ascii="Times New Roman" w:eastAsia="仿宋_GB2312" w:hAnsi="Times New Roman" w:cs="仿宋_GB2312"/>
                <w:sz w:val="28"/>
                <w:szCs w:val="28"/>
              </w:rPr>
            </w:pPr>
          </w:p>
        </w:tc>
      </w:tr>
      <w:tr w:rsidR="007A7B4D" w14:paraId="66CA31B3" w14:textId="77777777">
        <w:trPr>
          <w:trHeight w:val="466"/>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D3496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175</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B46EC0"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09B6A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医疗机构设置审批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B03A7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C0E53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《医疗机构管理条例》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2648F8" w14:textId="77777777" w:rsidR="007A7B4D" w:rsidRDefault="007A7B4D">
            <w:pPr>
              <w:spacing w:line="360" w:lineRule="exact"/>
              <w:rPr>
                <w:rFonts w:ascii="Times New Roman" w:eastAsia="仿宋_GB2312" w:hAnsi="Times New Roman" w:cs="仿宋_GB2312"/>
                <w:sz w:val="28"/>
                <w:szCs w:val="28"/>
              </w:rPr>
            </w:pPr>
          </w:p>
        </w:tc>
      </w:tr>
      <w:tr w:rsidR="007A7B4D" w14:paraId="0B8D3AD5" w14:textId="77777777">
        <w:trPr>
          <w:trHeight w:val="502"/>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E1978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176</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7F581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63EF0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医疗机构执业登记</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D5DCF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8B18D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《医疗机构管理条例》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44EEE2" w14:textId="77777777" w:rsidR="007A7B4D" w:rsidRDefault="007A7B4D">
            <w:pPr>
              <w:spacing w:line="360" w:lineRule="exact"/>
              <w:rPr>
                <w:rFonts w:ascii="Times New Roman" w:eastAsia="仿宋_GB2312" w:hAnsi="Times New Roman" w:cs="仿宋_GB2312"/>
                <w:sz w:val="28"/>
                <w:szCs w:val="28"/>
              </w:rPr>
            </w:pPr>
          </w:p>
        </w:tc>
      </w:tr>
      <w:tr w:rsidR="007A7B4D" w14:paraId="5DBA7FF3" w14:textId="77777777">
        <w:trPr>
          <w:trHeight w:val="102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16B1F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177</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B6B14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BC4C2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母婴保健技术服务机构执业许可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C37AE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4F6D06"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《中华人民共和国母婴保健法》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《中华人民共和国母婴保健法实施办法》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《母婴保健专项技术服务许可及人员资格管理办法》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166F5A" w14:textId="77777777" w:rsidR="007A7B4D" w:rsidRDefault="007A7B4D">
            <w:pPr>
              <w:spacing w:line="360" w:lineRule="exact"/>
              <w:rPr>
                <w:rFonts w:ascii="Times New Roman" w:eastAsia="仿宋_GB2312" w:hAnsi="Times New Roman" w:cs="仿宋_GB2312"/>
                <w:sz w:val="28"/>
                <w:szCs w:val="28"/>
              </w:rPr>
            </w:pPr>
          </w:p>
        </w:tc>
      </w:tr>
      <w:tr w:rsidR="007A7B4D" w14:paraId="20CEB46F" w14:textId="77777777">
        <w:trPr>
          <w:trHeight w:val="76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CB6637"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178</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1D3D1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BEB2B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放射源诊疗技术和医用辐射机构许可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DBECC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1677C3" w14:textId="77777777" w:rsidR="007A7B4D" w:rsidRDefault="00000000">
            <w:pPr>
              <w:spacing w:line="34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《放射性同位素与射线装置安全和防护条例》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《放射诊疗管理规定》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FD5C66" w14:textId="77777777" w:rsidR="007A7B4D" w:rsidRDefault="007A7B4D">
            <w:pPr>
              <w:spacing w:line="360" w:lineRule="exact"/>
              <w:rPr>
                <w:rFonts w:ascii="Times New Roman" w:eastAsia="仿宋_GB2312" w:hAnsi="Times New Roman" w:cs="仿宋_GB2312"/>
                <w:sz w:val="28"/>
                <w:szCs w:val="28"/>
              </w:rPr>
            </w:pPr>
          </w:p>
        </w:tc>
      </w:tr>
      <w:tr w:rsidR="007A7B4D" w14:paraId="51744BDE" w14:textId="77777777">
        <w:trPr>
          <w:trHeight w:val="27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ECD81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179</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2A0AE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F0E3A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单采血浆站设置审批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5A969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区卫健局（初审）</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503B0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《血液制品管理条例》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F483E2" w14:textId="77777777" w:rsidR="007A7B4D" w:rsidRDefault="007A7B4D">
            <w:pPr>
              <w:spacing w:line="360" w:lineRule="exact"/>
              <w:rPr>
                <w:rFonts w:ascii="Times New Roman" w:eastAsia="仿宋_GB2312" w:hAnsi="Times New Roman" w:cs="仿宋_GB2312"/>
                <w:sz w:val="28"/>
                <w:szCs w:val="28"/>
              </w:rPr>
            </w:pPr>
          </w:p>
        </w:tc>
      </w:tr>
      <w:tr w:rsidR="007A7B4D" w14:paraId="78D45453"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8F6A8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180</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F67F9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8935F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医师执业注册</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E93A5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6F4EF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《中华人民共和国医师法》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《医师执业注册管理办法》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34C772" w14:textId="77777777" w:rsidR="007A7B4D" w:rsidRDefault="007A7B4D">
            <w:pPr>
              <w:spacing w:line="360" w:lineRule="exact"/>
              <w:rPr>
                <w:rFonts w:ascii="Times New Roman" w:eastAsia="仿宋_GB2312" w:hAnsi="Times New Roman" w:cs="仿宋_GB2312"/>
                <w:sz w:val="28"/>
                <w:szCs w:val="28"/>
              </w:rPr>
            </w:pPr>
          </w:p>
        </w:tc>
      </w:tr>
      <w:tr w:rsidR="007A7B4D" w14:paraId="05E381EF" w14:textId="77777777">
        <w:trPr>
          <w:trHeight w:val="65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B3F45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181</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B218C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6E773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乡村医生执业注册</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DF834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BBBA4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《乡村医生从业管理条例》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E5B87E" w14:textId="77777777" w:rsidR="007A7B4D" w:rsidRDefault="007A7B4D">
            <w:pPr>
              <w:spacing w:line="360" w:lineRule="exact"/>
              <w:rPr>
                <w:rFonts w:ascii="Times New Roman" w:eastAsia="仿宋_GB2312" w:hAnsi="Times New Roman" w:cs="仿宋_GB2312"/>
                <w:sz w:val="28"/>
                <w:szCs w:val="28"/>
              </w:rPr>
            </w:pPr>
          </w:p>
        </w:tc>
      </w:tr>
      <w:tr w:rsidR="007A7B4D" w14:paraId="05A839E1" w14:textId="77777777">
        <w:trPr>
          <w:trHeight w:val="127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FC5E3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182</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B7BDF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FED5D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母婴保健服务人员资格认定</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5D71CA"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E33B6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《中华人民共和国母婴保健法》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《中华人民共和国母婴保健法实施办法》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《母婴保健专项技术服务许可及人员资格管理办法》</w:t>
            </w:r>
          </w:p>
          <w:p w14:paraId="7C6BDE1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《国家职业资格目录（</w:t>
            </w:r>
            <w:r>
              <w:rPr>
                <w:rFonts w:ascii="Times New Roman" w:eastAsia="仿宋_GB2312" w:hAnsi="Times New Roman" w:cs="仿宋_GB2312" w:hint="eastAsia"/>
                <w:sz w:val="28"/>
                <w:szCs w:val="28"/>
              </w:rPr>
              <w:t>2021</w:t>
            </w:r>
            <w:r>
              <w:rPr>
                <w:rFonts w:ascii="Times New Roman" w:eastAsia="仿宋_GB2312" w:hAnsi="Times New Roman" w:cs="仿宋_GB2312" w:hint="eastAsia"/>
                <w:sz w:val="28"/>
                <w:szCs w:val="28"/>
              </w:rPr>
              <w:t>年版）》</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35526E" w14:textId="77777777" w:rsidR="007A7B4D" w:rsidRDefault="007A7B4D">
            <w:pPr>
              <w:spacing w:line="360" w:lineRule="exact"/>
              <w:rPr>
                <w:rFonts w:ascii="Times New Roman" w:eastAsia="仿宋_GB2312" w:hAnsi="Times New Roman" w:cs="仿宋_GB2312"/>
                <w:sz w:val="28"/>
                <w:szCs w:val="28"/>
              </w:rPr>
            </w:pPr>
          </w:p>
        </w:tc>
      </w:tr>
      <w:tr w:rsidR="007A7B4D" w14:paraId="775FDD33" w14:textId="77777777">
        <w:trPr>
          <w:trHeight w:val="1901"/>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C1202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183</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FACFC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02092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护士执业注册</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26847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B4E53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《护士条例》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《国家职业资格目录（</w:t>
            </w:r>
            <w:r>
              <w:rPr>
                <w:rFonts w:ascii="Times New Roman" w:eastAsia="仿宋_GB2312" w:hAnsi="Times New Roman" w:cs="仿宋_GB2312" w:hint="eastAsia"/>
                <w:sz w:val="28"/>
                <w:szCs w:val="28"/>
              </w:rPr>
              <w:t>2021</w:t>
            </w:r>
            <w:r>
              <w:rPr>
                <w:rFonts w:ascii="Times New Roman" w:eastAsia="仿宋_GB2312" w:hAnsi="Times New Roman" w:cs="仿宋_GB2312" w:hint="eastAsia"/>
                <w:sz w:val="28"/>
                <w:szCs w:val="28"/>
              </w:rPr>
              <w:t>年版）》</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《湖南省卫生健康委关于印发〈湖南省护士执业注册管理规定〉的通知》（湘卫医发〔</w:t>
            </w:r>
            <w:r>
              <w:rPr>
                <w:rFonts w:ascii="Times New Roman" w:eastAsia="仿宋_GB2312" w:hAnsi="Times New Roman" w:cs="仿宋_GB2312" w:hint="eastAsia"/>
                <w:sz w:val="28"/>
                <w:szCs w:val="28"/>
              </w:rPr>
              <w:t>2019</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7</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CAE92C" w14:textId="77777777" w:rsidR="007A7B4D" w:rsidRDefault="007A7B4D">
            <w:pPr>
              <w:spacing w:line="360" w:lineRule="exact"/>
              <w:rPr>
                <w:rFonts w:ascii="Times New Roman" w:eastAsia="仿宋_GB2312" w:hAnsi="Times New Roman" w:cs="仿宋_GB2312"/>
                <w:sz w:val="28"/>
                <w:szCs w:val="28"/>
              </w:rPr>
            </w:pPr>
          </w:p>
        </w:tc>
      </w:tr>
      <w:tr w:rsidR="007A7B4D" w14:paraId="4EACFAC1" w14:textId="77777777">
        <w:trPr>
          <w:trHeight w:val="1289"/>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B5F1C7"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184</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0929B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9179A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确有专长的中医医师资格认定</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F54D1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区卫健局（受理并逐级上报）</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9B5F7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《中华人民共和国中医药法》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《中医医术确有专长人员医师资格考核注册管理暂行办法》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AB5372" w14:textId="77777777" w:rsidR="007A7B4D" w:rsidRDefault="007A7B4D">
            <w:pPr>
              <w:spacing w:line="360" w:lineRule="exact"/>
              <w:rPr>
                <w:rFonts w:ascii="Times New Roman" w:eastAsia="仿宋_GB2312" w:hAnsi="Times New Roman" w:cs="仿宋_GB2312"/>
                <w:sz w:val="28"/>
                <w:szCs w:val="28"/>
              </w:rPr>
            </w:pPr>
          </w:p>
        </w:tc>
      </w:tr>
      <w:tr w:rsidR="007A7B4D" w14:paraId="260B08D5" w14:textId="77777777">
        <w:trPr>
          <w:trHeight w:val="1313"/>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1C9CB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185</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B6350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1D787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确有专长的中医医师执业注册</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A2E05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85608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《中华人民共和国中医药法》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《中医医术确有专长人员医师资格考核注册管理暂行办法》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D48BFB" w14:textId="77777777" w:rsidR="007A7B4D" w:rsidRDefault="007A7B4D">
            <w:pPr>
              <w:spacing w:line="360" w:lineRule="exact"/>
              <w:rPr>
                <w:rFonts w:ascii="Times New Roman" w:eastAsia="仿宋_GB2312" w:hAnsi="Times New Roman" w:cs="仿宋_GB2312"/>
                <w:sz w:val="28"/>
                <w:szCs w:val="28"/>
              </w:rPr>
            </w:pPr>
          </w:p>
        </w:tc>
      </w:tr>
      <w:tr w:rsidR="007A7B4D" w14:paraId="48B07540" w14:textId="77777777">
        <w:trPr>
          <w:trHeight w:val="293"/>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5E956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186</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95F82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5D5C9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中医医疗机构执业登记</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B6BD3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区卫健局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85BA3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《中华人民共和国中医药法》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《医疗机构管理条例》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46156B" w14:textId="77777777" w:rsidR="007A7B4D" w:rsidRDefault="007A7B4D">
            <w:pPr>
              <w:spacing w:line="360" w:lineRule="exact"/>
              <w:rPr>
                <w:rFonts w:ascii="Times New Roman" w:eastAsia="仿宋_GB2312" w:hAnsi="Times New Roman" w:cs="仿宋_GB2312"/>
                <w:sz w:val="28"/>
                <w:szCs w:val="28"/>
              </w:rPr>
            </w:pPr>
          </w:p>
        </w:tc>
      </w:tr>
      <w:tr w:rsidR="007A7B4D" w14:paraId="0A6BEAE8" w14:textId="77777777">
        <w:trPr>
          <w:trHeight w:val="192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8EE7C0"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187</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5D7FD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区应急管理局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FF870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石油天然气建设项目安全设施设计审查</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EBB21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区应急管理局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1B1B8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《中华人民共和国安全生产法》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《建设项目安全设施“三同时”监督管理办法》</w:t>
            </w:r>
          </w:p>
          <w:p w14:paraId="5AFCE73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《国家安全监管总局办公厅关于明确非煤矿山建设项目安全监管职责等事项的通知》（安监总厅管—〔</w:t>
            </w:r>
            <w:r>
              <w:rPr>
                <w:rFonts w:ascii="Times New Roman" w:eastAsia="仿宋_GB2312" w:hAnsi="Times New Roman" w:cs="仿宋_GB2312" w:hint="eastAsia"/>
                <w:sz w:val="28"/>
                <w:szCs w:val="28"/>
              </w:rPr>
              <w:t>2013</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143</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3EC72D" w14:textId="77777777" w:rsidR="007A7B4D" w:rsidRDefault="007A7B4D">
            <w:pPr>
              <w:spacing w:line="360" w:lineRule="exact"/>
              <w:rPr>
                <w:rFonts w:ascii="Times New Roman" w:eastAsia="仿宋_GB2312" w:hAnsi="Times New Roman" w:cs="仿宋_GB2312"/>
                <w:sz w:val="28"/>
                <w:szCs w:val="28"/>
              </w:rPr>
            </w:pPr>
          </w:p>
        </w:tc>
      </w:tr>
      <w:tr w:rsidR="007A7B4D" w14:paraId="23495208" w14:textId="77777777">
        <w:trPr>
          <w:trHeight w:val="1472"/>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1F8CC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188</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68F84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区应急管理局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0A706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金属冶炼建设项目安全设施设计审查</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87BFF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区应急管理局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DC53A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《中华人民共和国安全生产法》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《建设项目安全设施“三同时”监督管理办法》</w:t>
            </w:r>
          </w:p>
          <w:p w14:paraId="1482F1B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pacing w:val="-6"/>
                <w:sz w:val="28"/>
                <w:szCs w:val="28"/>
              </w:rPr>
              <w:t>《冶金企业和有色金属企业安全生产规定》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E8083B2" w14:textId="77777777" w:rsidR="007A7B4D" w:rsidRDefault="007A7B4D">
            <w:pPr>
              <w:spacing w:line="360" w:lineRule="exact"/>
              <w:rPr>
                <w:rFonts w:ascii="Times New Roman" w:eastAsia="仿宋_GB2312" w:hAnsi="Times New Roman" w:cs="仿宋_GB2312"/>
                <w:sz w:val="28"/>
                <w:szCs w:val="28"/>
              </w:rPr>
            </w:pPr>
          </w:p>
        </w:tc>
      </w:tr>
      <w:tr w:rsidR="007A7B4D" w14:paraId="4276EB15" w14:textId="77777777">
        <w:trPr>
          <w:trHeight w:val="869"/>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DCB4E1"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189</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13E98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区应急管理局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F2354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生产、储存危险化学品建设项目安全条件审查</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F209A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区应急管理局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6A36D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《危险化学品安全管理条例》</w:t>
            </w:r>
            <w:r>
              <w:rPr>
                <w:rFonts w:ascii="Times New Roman" w:eastAsia="仿宋_GB2312" w:hAnsi="Times New Roman" w:cs="仿宋_GB2312" w:hint="eastAsia"/>
                <w:sz w:val="28"/>
                <w:szCs w:val="28"/>
              </w:rPr>
              <w:br/>
            </w:r>
            <w:r>
              <w:rPr>
                <w:rFonts w:ascii="Times New Roman" w:eastAsia="仿宋_GB2312" w:hAnsi="Times New Roman" w:cs="仿宋_GB2312" w:hint="eastAsia"/>
                <w:spacing w:val="-6"/>
                <w:sz w:val="28"/>
                <w:szCs w:val="28"/>
              </w:rPr>
              <w:t>《危险化学品建设项目安全监督管理办法》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C6E61E" w14:textId="77777777" w:rsidR="007A7B4D" w:rsidRDefault="007A7B4D">
            <w:pPr>
              <w:spacing w:line="360" w:lineRule="exact"/>
              <w:rPr>
                <w:rFonts w:ascii="Times New Roman" w:eastAsia="仿宋_GB2312" w:hAnsi="Times New Roman" w:cs="仿宋_GB2312"/>
                <w:sz w:val="28"/>
                <w:szCs w:val="28"/>
              </w:rPr>
            </w:pPr>
          </w:p>
        </w:tc>
      </w:tr>
      <w:tr w:rsidR="007A7B4D" w14:paraId="23F29B87" w14:textId="77777777">
        <w:trPr>
          <w:trHeight w:val="76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256AD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190</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803DEE"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区应急管理局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D4910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生产、储存危险化学品建设项目安全设施设计审查</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CD856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区应急管理局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83868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《中华人民共和国安全生产法》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《危险化学品建设项目安全监督管理办法》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CDA9AA" w14:textId="77777777" w:rsidR="007A7B4D" w:rsidRDefault="007A7B4D">
            <w:pPr>
              <w:spacing w:line="360" w:lineRule="exact"/>
              <w:rPr>
                <w:rFonts w:ascii="Times New Roman" w:eastAsia="仿宋_GB2312" w:hAnsi="Times New Roman" w:cs="仿宋_GB2312"/>
                <w:sz w:val="28"/>
                <w:szCs w:val="28"/>
              </w:rPr>
            </w:pPr>
          </w:p>
        </w:tc>
      </w:tr>
      <w:tr w:rsidR="007A7B4D" w14:paraId="2BD4DCD6" w14:textId="77777777">
        <w:trPr>
          <w:trHeight w:val="76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45496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191</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1EF46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区应急管理局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93CFE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危险化学品经营许可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9C277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区应急管理局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A1CF0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《危险化学品安全管理条例》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《危险化学品经营许可证管理办法》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900321" w14:textId="77777777" w:rsidR="007A7B4D" w:rsidRDefault="007A7B4D">
            <w:pPr>
              <w:spacing w:line="360" w:lineRule="exact"/>
              <w:rPr>
                <w:rFonts w:ascii="Times New Roman" w:eastAsia="仿宋_GB2312" w:hAnsi="Times New Roman" w:cs="仿宋_GB2312"/>
                <w:sz w:val="28"/>
                <w:szCs w:val="28"/>
              </w:rPr>
            </w:pPr>
          </w:p>
        </w:tc>
      </w:tr>
      <w:tr w:rsidR="007A7B4D" w14:paraId="0D802AF4" w14:textId="77777777">
        <w:trPr>
          <w:trHeight w:val="1534"/>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28BB0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192</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9C121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区应急管理局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6E398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生产、储存烟花爆竹建设项目安全设施设计审查</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A17C4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区应急管理局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28BAC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《中华人民共和国安全生产法》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《建设项目安全设施“三同时”监督管理办法》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916298" w14:textId="77777777" w:rsidR="007A7B4D" w:rsidRDefault="007A7B4D">
            <w:pPr>
              <w:spacing w:line="360" w:lineRule="exact"/>
              <w:rPr>
                <w:rFonts w:ascii="Times New Roman" w:eastAsia="仿宋_GB2312" w:hAnsi="Times New Roman" w:cs="仿宋_GB2312"/>
                <w:sz w:val="28"/>
                <w:szCs w:val="28"/>
              </w:rPr>
            </w:pPr>
          </w:p>
        </w:tc>
      </w:tr>
      <w:tr w:rsidR="007A7B4D" w14:paraId="6C074C0A" w14:textId="77777777">
        <w:trPr>
          <w:trHeight w:val="132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FC7BEE"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193</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2B102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区应急管理局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17BF4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烟花爆竹经营许可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12AE9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区应急管理局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C1750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《烟花爆竹安全管理条例》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《烟花爆竹经营许可实施办法》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B29B93" w14:textId="77777777" w:rsidR="007A7B4D" w:rsidRDefault="007A7B4D">
            <w:pPr>
              <w:spacing w:line="360" w:lineRule="exact"/>
              <w:rPr>
                <w:rFonts w:ascii="Times New Roman" w:eastAsia="仿宋_GB2312" w:hAnsi="Times New Roman" w:cs="仿宋_GB2312"/>
                <w:sz w:val="28"/>
                <w:szCs w:val="28"/>
              </w:rPr>
            </w:pPr>
          </w:p>
        </w:tc>
      </w:tr>
      <w:tr w:rsidR="007A7B4D" w14:paraId="783D82E7" w14:textId="77777777">
        <w:trPr>
          <w:trHeight w:val="465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FCFC5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194</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6A68C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区应急管理局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438BC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矿山建设项目安全设施设计审查</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55AB7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区应急管理局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9F6566"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《中华人民共和国安全生产法》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《煤矿安全监察条例》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《煤矿建设项目安全设施监察规定》</w:t>
            </w:r>
          </w:p>
          <w:p w14:paraId="7001AEE0"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《建设项目安全设施“三同时”监督管理办法》</w:t>
            </w:r>
          </w:p>
          <w:p w14:paraId="0B9EC9C1"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《国家安全监管总局办公厅关于切实做好国家取消和下放投资审批有关建设项目安全监管工作的通知》（安监总厅政法〔</w:t>
            </w:r>
            <w:r>
              <w:rPr>
                <w:rFonts w:ascii="Times New Roman" w:eastAsia="仿宋_GB2312" w:hAnsi="Times New Roman" w:cs="仿宋_GB2312" w:hint="eastAsia"/>
                <w:sz w:val="28"/>
                <w:szCs w:val="28"/>
              </w:rPr>
              <w:t>2013</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120</w:t>
            </w:r>
            <w:r>
              <w:rPr>
                <w:rFonts w:ascii="Times New Roman" w:eastAsia="仿宋_GB2312" w:hAnsi="Times New Roman" w:cs="仿宋_GB2312" w:hint="eastAsia"/>
                <w:sz w:val="28"/>
                <w:szCs w:val="28"/>
              </w:rPr>
              <w:t>号）</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《国家安全监管总局办公厅关于明确非煤矿山建设项目安全监管职责等事项的通知》（安监总厅管—〔</w:t>
            </w:r>
            <w:r>
              <w:rPr>
                <w:rFonts w:ascii="Times New Roman" w:eastAsia="仿宋_GB2312" w:hAnsi="Times New Roman" w:cs="仿宋_GB2312" w:hint="eastAsia"/>
                <w:sz w:val="28"/>
                <w:szCs w:val="28"/>
              </w:rPr>
              <w:t>2013</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143</w:t>
            </w:r>
            <w:r>
              <w:rPr>
                <w:rFonts w:ascii="Times New Roman" w:eastAsia="仿宋_GB2312" w:hAnsi="Times New Roman" w:cs="仿宋_GB2312" w:hint="eastAsia"/>
                <w:sz w:val="28"/>
                <w:szCs w:val="28"/>
              </w:rPr>
              <w:t>号）</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《中华人民共和国应急管理部公告》（</w:t>
            </w:r>
            <w:r>
              <w:rPr>
                <w:rFonts w:ascii="Times New Roman" w:eastAsia="仿宋_GB2312" w:hAnsi="Times New Roman" w:cs="仿宋_GB2312" w:hint="eastAsia"/>
                <w:sz w:val="28"/>
                <w:szCs w:val="28"/>
              </w:rPr>
              <w:t>2021</w:t>
            </w:r>
            <w:r>
              <w:rPr>
                <w:rFonts w:ascii="Times New Roman" w:eastAsia="仿宋_GB2312" w:hAnsi="Times New Roman" w:cs="仿宋_GB2312" w:hint="eastAsia"/>
                <w:sz w:val="28"/>
                <w:szCs w:val="28"/>
              </w:rPr>
              <w:t>年第</w:t>
            </w:r>
            <w:r>
              <w:rPr>
                <w:rFonts w:ascii="Times New Roman" w:eastAsia="仿宋_GB2312" w:hAnsi="Times New Roman" w:cs="仿宋_GB2312" w:hint="eastAsia"/>
                <w:sz w:val="28"/>
                <w:szCs w:val="28"/>
              </w:rPr>
              <w:t>1</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AEA6AF" w14:textId="77777777" w:rsidR="007A7B4D" w:rsidRDefault="007A7B4D">
            <w:pPr>
              <w:spacing w:line="360" w:lineRule="exact"/>
              <w:rPr>
                <w:rFonts w:ascii="Times New Roman" w:eastAsia="仿宋_GB2312" w:hAnsi="Times New Roman" w:cs="仿宋_GB2312"/>
                <w:sz w:val="28"/>
                <w:szCs w:val="28"/>
              </w:rPr>
            </w:pPr>
          </w:p>
        </w:tc>
      </w:tr>
      <w:tr w:rsidR="007A7B4D" w14:paraId="644CD9C7" w14:textId="77777777">
        <w:trPr>
          <w:trHeight w:val="168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D3D75E"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195</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FA304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区市场监管局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1BDD4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食品经营许可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03D3F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pacing w:val="-6"/>
                <w:sz w:val="28"/>
                <w:szCs w:val="28"/>
              </w:rPr>
              <w:t>区市场监管局（委托乡镇</w:t>
            </w:r>
            <w:r>
              <w:rPr>
                <w:rFonts w:ascii="Times New Roman" w:eastAsia="仿宋_GB2312" w:hAnsi="Times New Roman" w:cs="仿宋_GB2312" w:hint="eastAsia"/>
                <w:spacing w:val="-6"/>
                <w:sz w:val="28"/>
                <w:szCs w:val="28"/>
              </w:rPr>
              <w:t>&lt;</w:t>
            </w:r>
            <w:r>
              <w:rPr>
                <w:rFonts w:ascii="Times New Roman" w:eastAsia="仿宋_GB2312" w:hAnsi="Times New Roman" w:cs="仿宋_GB2312" w:hint="eastAsia"/>
                <w:spacing w:val="-6"/>
                <w:sz w:val="28"/>
                <w:szCs w:val="28"/>
              </w:rPr>
              <w:t>街道</w:t>
            </w:r>
            <w:r>
              <w:rPr>
                <w:rFonts w:ascii="Times New Roman" w:eastAsia="仿宋_GB2312" w:hAnsi="Times New Roman" w:cs="仿宋_GB2312" w:hint="eastAsia"/>
                <w:spacing w:val="-6"/>
                <w:sz w:val="28"/>
                <w:szCs w:val="28"/>
              </w:rPr>
              <w:t>&gt;</w:t>
            </w:r>
            <w:r>
              <w:rPr>
                <w:rFonts w:ascii="Times New Roman" w:eastAsia="仿宋_GB2312" w:hAnsi="Times New Roman" w:cs="仿宋_GB2312" w:hint="eastAsia"/>
                <w:spacing w:val="-6"/>
                <w:sz w:val="28"/>
                <w:szCs w:val="28"/>
              </w:rPr>
              <w:t>政府实施）；乡镇（街道）政府（</w:t>
            </w:r>
            <w:r>
              <w:rPr>
                <w:rFonts w:ascii="Times New Roman" w:eastAsia="仿宋_GB2312" w:hAnsi="Times New Roman" w:cs="仿宋_GB2312"/>
                <w:spacing w:val="-6"/>
                <w:sz w:val="28"/>
                <w:szCs w:val="28"/>
              </w:rPr>
              <w:t>受</w:t>
            </w:r>
            <w:r>
              <w:rPr>
                <w:rFonts w:ascii="Times New Roman" w:eastAsia="仿宋_GB2312" w:hAnsi="Times New Roman" w:cs="仿宋_GB2312" w:hint="eastAsia"/>
                <w:spacing w:val="-6"/>
                <w:sz w:val="28"/>
                <w:szCs w:val="28"/>
              </w:rPr>
              <w:t>区</w:t>
            </w:r>
            <w:r>
              <w:rPr>
                <w:rFonts w:ascii="Times New Roman" w:eastAsia="仿宋_GB2312" w:hAnsi="Times New Roman" w:cs="仿宋_GB2312"/>
                <w:spacing w:val="-6"/>
                <w:sz w:val="28"/>
                <w:szCs w:val="28"/>
              </w:rPr>
              <w:t>市场监管局委托实施</w:t>
            </w:r>
            <w:r>
              <w:rPr>
                <w:rFonts w:ascii="Times New Roman" w:eastAsia="仿宋_GB2312" w:hAnsi="Times New Roman" w:cs="仿宋_GB2312" w:hint="eastAsia"/>
                <w:spacing w:val="-6"/>
                <w:sz w:val="28"/>
                <w:szCs w:val="28"/>
              </w:rPr>
              <w:t>）</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E68969"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《中华人民共和国食品安全法》</w:t>
            </w:r>
            <w:r>
              <w:rPr>
                <w:rFonts w:ascii="Times New Roman" w:eastAsia="仿宋_GB2312" w:hAnsi="Times New Roman" w:cs="仿宋_GB2312" w:hint="eastAsia"/>
                <w:sz w:val="28"/>
                <w:szCs w:val="28"/>
              </w:rPr>
              <w:t xml:space="preserve">  </w:t>
            </w:r>
          </w:p>
          <w:p w14:paraId="50325836"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《食品经营许可管理办法》</w:t>
            </w:r>
          </w:p>
          <w:p w14:paraId="366EEC01"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《常德市市场监督管理局关于印发〈常德市食品安全监管事权划分实施意见</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暂行</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〉的通知》（常市监发〔</w:t>
            </w:r>
            <w:r>
              <w:rPr>
                <w:rFonts w:ascii="Times New Roman" w:eastAsia="仿宋_GB2312" w:hAnsi="Times New Roman" w:cs="仿宋_GB2312" w:hint="eastAsia"/>
                <w:sz w:val="28"/>
                <w:szCs w:val="28"/>
              </w:rPr>
              <w:t>2021</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17</w:t>
            </w:r>
            <w:r>
              <w:rPr>
                <w:rFonts w:ascii="Times New Roman" w:eastAsia="仿宋_GB2312" w:hAnsi="Times New Roman" w:cs="仿宋_GB2312" w:hint="eastAsia"/>
                <w:sz w:val="28"/>
                <w:szCs w:val="28"/>
              </w:rPr>
              <w:t>号）</w:t>
            </w:r>
            <w:r>
              <w:rPr>
                <w:rFonts w:ascii="Times New Roman" w:eastAsia="仿宋_GB2312" w:hAnsi="Times New Roman" w:cs="仿宋_GB2312" w:hint="eastAsia"/>
                <w:sz w:val="28"/>
                <w:szCs w:val="28"/>
              </w:rPr>
              <w:t xml:space="preserve">                   </w:t>
            </w:r>
          </w:p>
          <w:p w14:paraId="5860BAC7"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《鼎城区下沉乡镇放权赋权事项清单目录》（常鼎职转办发〔</w:t>
            </w:r>
            <w:r>
              <w:rPr>
                <w:rFonts w:ascii="Times New Roman" w:eastAsia="仿宋_GB2312" w:hAnsi="Times New Roman" w:cs="仿宋_GB2312" w:hint="eastAsia"/>
                <w:sz w:val="28"/>
                <w:szCs w:val="28"/>
              </w:rPr>
              <w:t>2023</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1</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EA4B06" w14:textId="77777777" w:rsidR="007A7B4D" w:rsidRDefault="007A7B4D">
            <w:pPr>
              <w:spacing w:line="360" w:lineRule="exact"/>
              <w:rPr>
                <w:rFonts w:ascii="Times New Roman" w:eastAsia="仿宋_GB2312" w:hAnsi="Times New Roman" w:cs="仿宋_GB2312"/>
                <w:sz w:val="28"/>
                <w:szCs w:val="28"/>
                <w:highlight w:val="yellow"/>
              </w:rPr>
            </w:pPr>
          </w:p>
        </w:tc>
      </w:tr>
      <w:tr w:rsidR="007A7B4D" w14:paraId="65E54758" w14:textId="77777777">
        <w:trPr>
          <w:trHeight w:val="953"/>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34B94C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196</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96E52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区市场监管局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E169E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计量标准器具核准</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A9666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区市场监管局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C9D44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《中华人民共和国计量法》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《中华人民共和国计量法实施细则》</w:t>
            </w:r>
          </w:p>
          <w:p w14:paraId="0CE1B2CA"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《计量标准考核办法》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94A0AF" w14:textId="77777777" w:rsidR="007A7B4D" w:rsidRDefault="007A7B4D">
            <w:pPr>
              <w:spacing w:line="360" w:lineRule="exact"/>
              <w:rPr>
                <w:rFonts w:ascii="Times New Roman" w:eastAsia="仿宋_GB2312" w:hAnsi="Times New Roman" w:cs="仿宋_GB2312"/>
                <w:sz w:val="28"/>
                <w:szCs w:val="28"/>
                <w:highlight w:val="yellow"/>
              </w:rPr>
            </w:pPr>
          </w:p>
        </w:tc>
      </w:tr>
      <w:tr w:rsidR="007A7B4D" w14:paraId="1DE4C8A6" w14:textId="77777777">
        <w:trPr>
          <w:trHeight w:val="994"/>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EED8C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197</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FF340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区市场监管局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7B629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承担国家法定计量检定机构任务授权</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82B66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区市场监管局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9BEB4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《中华人民共和国计量法》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《中华人民共和国计量法实施细则》</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9CD6AE" w14:textId="77777777" w:rsidR="007A7B4D" w:rsidRDefault="007A7B4D">
            <w:pPr>
              <w:spacing w:line="360" w:lineRule="exact"/>
              <w:rPr>
                <w:rFonts w:ascii="Times New Roman" w:eastAsia="仿宋_GB2312" w:hAnsi="Times New Roman" w:cs="仿宋_GB2312"/>
                <w:sz w:val="28"/>
                <w:szCs w:val="28"/>
              </w:rPr>
            </w:pPr>
          </w:p>
        </w:tc>
      </w:tr>
      <w:tr w:rsidR="007A7B4D" w14:paraId="4D08E1BE" w14:textId="77777777">
        <w:trPr>
          <w:trHeight w:val="3454"/>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F2504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198</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FFD5E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区市场监管局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BD7AF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企业登记注册</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227E1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区市场监管局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4B181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《中华人民共和国公司法》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《中华人民共和国合伙企业法》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《中华人民共和国个人独资企业法》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《中华人民共和国外商投资法》</w:t>
            </w:r>
          </w:p>
          <w:p w14:paraId="04E7C98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《中华人民共和国市场主体登记管理条例》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《中华人民共和国外商投资法实施条例》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《中华人民共和国市场主体登记管理条例实施细则》</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2B0919" w14:textId="77777777" w:rsidR="007A7B4D" w:rsidRDefault="007A7B4D">
            <w:pPr>
              <w:spacing w:line="360" w:lineRule="exact"/>
              <w:rPr>
                <w:rFonts w:ascii="Times New Roman" w:eastAsia="仿宋_GB2312" w:hAnsi="Times New Roman" w:cs="仿宋_GB2312"/>
                <w:sz w:val="28"/>
                <w:szCs w:val="28"/>
                <w:highlight w:val="yellow"/>
              </w:rPr>
            </w:pPr>
          </w:p>
        </w:tc>
      </w:tr>
      <w:tr w:rsidR="007A7B4D" w14:paraId="27481006" w14:textId="77777777">
        <w:trPr>
          <w:trHeight w:val="216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C911C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199</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BD1F9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区市场监管局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71EB8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个体工商户登记注册</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66583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pacing w:val="-6"/>
                <w:sz w:val="28"/>
                <w:szCs w:val="28"/>
              </w:rPr>
              <w:t>区市场监管局（委托乡镇</w:t>
            </w:r>
            <w:r>
              <w:rPr>
                <w:rFonts w:ascii="Times New Roman" w:eastAsia="仿宋_GB2312" w:hAnsi="Times New Roman" w:cs="仿宋_GB2312" w:hint="eastAsia"/>
                <w:spacing w:val="-6"/>
                <w:sz w:val="28"/>
                <w:szCs w:val="28"/>
              </w:rPr>
              <w:t>&lt;</w:t>
            </w:r>
            <w:r>
              <w:rPr>
                <w:rFonts w:ascii="Times New Roman" w:eastAsia="仿宋_GB2312" w:hAnsi="Times New Roman" w:cs="仿宋_GB2312" w:hint="eastAsia"/>
                <w:spacing w:val="-6"/>
                <w:sz w:val="28"/>
                <w:szCs w:val="28"/>
              </w:rPr>
              <w:t>街道</w:t>
            </w:r>
            <w:r>
              <w:rPr>
                <w:rFonts w:ascii="Times New Roman" w:eastAsia="仿宋_GB2312" w:hAnsi="Times New Roman" w:cs="仿宋_GB2312" w:hint="eastAsia"/>
                <w:spacing w:val="-6"/>
                <w:sz w:val="28"/>
                <w:szCs w:val="28"/>
              </w:rPr>
              <w:t>&gt;</w:t>
            </w:r>
            <w:r>
              <w:rPr>
                <w:rFonts w:ascii="Times New Roman" w:eastAsia="仿宋_GB2312" w:hAnsi="Times New Roman" w:cs="仿宋_GB2312" w:hint="eastAsia"/>
                <w:spacing w:val="-6"/>
                <w:sz w:val="28"/>
                <w:szCs w:val="28"/>
              </w:rPr>
              <w:t>政府实施）；乡镇（街道）政府（</w:t>
            </w:r>
            <w:r>
              <w:rPr>
                <w:rFonts w:ascii="Times New Roman" w:eastAsia="仿宋_GB2312" w:hAnsi="Times New Roman" w:cs="仿宋_GB2312"/>
                <w:spacing w:val="-6"/>
                <w:sz w:val="28"/>
                <w:szCs w:val="28"/>
              </w:rPr>
              <w:t>受</w:t>
            </w:r>
            <w:r>
              <w:rPr>
                <w:rFonts w:ascii="Times New Roman" w:eastAsia="仿宋_GB2312" w:hAnsi="Times New Roman" w:cs="仿宋_GB2312" w:hint="eastAsia"/>
                <w:spacing w:val="-6"/>
                <w:sz w:val="28"/>
                <w:szCs w:val="28"/>
              </w:rPr>
              <w:t>区</w:t>
            </w:r>
            <w:r>
              <w:rPr>
                <w:rFonts w:ascii="Times New Roman" w:eastAsia="仿宋_GB2312" w:hAnsi="Times New Roman" w:cs="仿宋_GB2312"/>
                <w:spacing w:val="-6"/>
                <w:sz w:val="28"/>
                <w:szCs w:val="28"/>
              </w:rPr>
              <w:t>市场监管局委托实施</w:t>
            </w:r>
            <w:r>
              <w:rPr>
                <w:rFonts w:ascii="Times New Roman" w:eastAsia="仿宋_GB2312" w:hAnsi="Times New Roman" w:cs="仿宋_GB2312" w:hint="eastAsia"/>
                <w:spacing w:val="-6"/>
                <w:sz w:val="28"/>
                <w:szCs w:val="28"/>
              </w:rPr>
              <w:t>）</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520CB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pacing w:val="-6"/>
                <w:sz w:val="28"/>
                <w:szCs w:val="28"/>
              </w:rPr>
              <w:t>《中华人民共和国市场主体登记管理条例》</w:t>
            </w:r>
            <w:r>
              <w:rPr>
                <w:rFonts w:ascii="Times New Roman" w:eastAsia="仿宋_GB2312" w:hAnsi="Times New Roman" w:cs="仿宋_GB2312" w:hint="eastAsia"/>
                <w:sz w:val="28"/>
                <w:szCs w:val="28"/>
              </w:rPr>
              <w:t xml:space="preserve">                                                                                                                                </w:t>
            </w:r>
          </w:p>
          <w:p w14:paraId="46BEBC2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《促进个体工商户发展条例》</w:t>
            </w:r>
            <w:r>
              <w:rPr>
                <w:rFonts w:ascii="Times New Roman" w:eastAsia="仿宋_GB2312" w:hAnsi="Times New Roman" w:cs="仿宋_GB2312" w:hint="eastAsia"/>
                <w:sz w:val="28"/>
                <w:szCs w:val="28"/>
              </w:rPr>
              <w:t xml:space="preserve">                                                                                                                                            </w:t>
            </w:r>
          </w:p>
          <w:p w14:paraId="1E45A8D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《中华人民共和国市场主体登记管理条例实施细则》</w:t>
            </w:r>
          </w:p>
          <w:p w14:paraId="716B3D8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《鼎城区下沉乡镇放权赋权事项清单目录》（常鼎职转办发〔</w:t>
            </w:r>
            <w:r>
              <w:rPr>
                <w:rFonts w:ascii="Times New Roman" w:eastAsia="仿宋_GB2312" w:hAnsi="Times New Roman" w:cs="仿宋_GB2312" w:hint="eastAsia"/>
                <w:sz w:val="28"/>
                <w:szCs w:val="28"/>
              </w:rPr>
              <w:t>2023</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1</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248D28" w14:textId="77777777" w:rsidR="007A7B4D" w:rsidRDefault="007A7B4D">
            <w:pPr>
              <w:spacing w:line="360" w:lineRule="exact"/>
              <w:rPr>
                <w:rFonts w:ascii="Times New Roman" w:eastAsia="仿宋_GB2312" w:hAnsi="Times New Roman" w:cs="仿宋_GB2312"/>
                <w:sz w:val="28"/>
                <w:szCs w:val="28"/>
                <w:highlight w:val="yellow"/>
              </w:rPr>
            </w:pPr>
          </w:p>
        </w:tc>
      </w:tr>
      <w:tr w:rsidR="007A7B4D" w14:paraId="1782CEA7" w14:textId="77777777">
        <w:trPr>
          <w:trHeight w:val="201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29B7D8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200</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2AE16E"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区市场监管局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1726CE"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农民专业合作社登记注册</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3891C3"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pacing w:val="-6"/>
                <w:sz w:val="28"/>
                <w:szCs w:val="28"/>
              </w:rPr>
              <w:t>区市场监管局（委托乡镇</w:t>
            </w:r>
            <w:r>
              <w:rPr>
                <w:rFonts w:ascii="Times New Roman" w:eastAsia="仿宋_GB2312" w:hAnsi="Times New Roman" w:cs="仿宋_GB2312" w:hint="eastAsia"/>
                <w:spacing w:val="-6"/>
                <w:sz w:val="28"/>
                <w:szCs w:val="28"/>
              </w:rPr>
              <w:t>&lt;</w:t>
            </w:r>
            <w:r>
              <w:rPr>
                <w:rFonts w:ascii="Times New Roman" w:eastAsia="仿宋_GB2312" w:hAnsi="Times New Roman" w:cs="仿宋_GB2312" w:hint="eastAsia"/>
                <w:spacing w:val="-6"/>
                <w:sz w:val="28"/>
                <w:szCs w:val="28"/>
              </w:rPr>
              <w:t>街道</w:t>
            </w:r>
            <w:r>
              <w:rPr>
                <w:rFonts w:ascii="Times New Roman" w:eastAsia="仿宋_GB2312" w:hAnsi="Times New Roman" w:cs="仿宋_GB2312" w:hint="eastAsia"/>
                <w:spacing w:val="-6"/>
                <w:sz w:val="28"/>
                <w:szCs w:val="28"/>
              </w:rPr>
              <w:t>&gt;</w:t>
            </w:r>
            <w:r>
              <w:rPr>
                <w:rFonts w:ascii="Times New Roman" w:eastAsia="仿宋_GB2312" w:hAnsi="Times New Roman" w:cs="仿宋_GB2312" w:hint="eastAsia"/>
                <w:spacing w:val="-6"/>
                <w:sz w:val="28"/>
                <w:szCs w:val="28"/>
              </w:rPr>
              <w:t>政府实施）；乡镇（街道）政府（</w:t>
            </w:r>
            <w:r>
              <w:rPr>
                <w:rFonts w:ascii="Times New Roman" w:eastAsia="仿宋_GB2312" w:hAnsi="Times New Roman" w:cs="仿宋_GB2312"/>
                <w:spacing w:val="-6"/>
                <w:sz w:val="28"/>
                <w:szCs w:val="28"/>
              </w:rPr>
              <w:t>受</w:t>
            </w:r>
            <w:r>
              <w:rPr>
                <w:rFonts w:ascii="Times New Roman" w:eastAsia="仿宋_GB2312" w:hAnsi="Times New Roman" w:cs="仿宋_GB2312" w:hint="eastAsia"/>
                <w:spacing w:val="-6"/>
                <w:sz w:val="28"/>
                <w:szCs w:val="28"/>
              </w:rPr>
              <w:t>区</w:t>
            </w:r>
            <w:r>
              <w:rPr>
                <w:rFonts w:ascii="Times New Roman" w:eastAsia="仿宋_GB2312" w:hAnsi="Times New Roman" w:cs="仿宋_GB2312"/>
                <w:spacing w:val="-6"/>
                <w:sz w:val="28"/>
                <w:szCs w:val="28"/>
              </w:rPr>
              <w:t>市场监管局委托实施</w:t>
            </w:r>
            <w:r>
              <w:rPr>
                <w:rFonts w:ascii="Times New Roman" w:eastAsia="仿宋_GB2312" w:hAnsi="Times New Roman" w:cs="仿宋_GB2312" w:hint="eastAsia"/>
                <w:spacing w:val="-6"/>
                <w:sz w:val="28"/>
                <w:szCs w:val="28"/>
              </w:rPr>
              <w:t>）</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3CD973"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《中华人民共和国农民专业合作社法》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《中华人民共和国市场主体登记管理条例》</w:t>
            </w:r>
            <w:r>
              <w:rPr>
                <w:rFonts w:ascii="Times New Roman" w:eastAsia="仿宋_GB2312" w:hAnsi="Times New Roman" w:cs="仿宋_GB2312" w:hint="eastAsia"/>
                <w:sz w:val="28"/>
                <w:szCs w:val="28"/>
              </w:rPr>
              <w:t xml:space="preserve">  </w:t>
            </w:r>
          </w:p>
          <w:p w14:paraId="7F6F1B77"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《中华人民共和国市场主体登记管理条例实施细则》</w:t>
            </w:r>
          </w:p>
          <w:p w14:paraId="647DACD3"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《鼎城区下沉乡镇放权赋权事项清单目录》（常鼎职转办发〔</w:t>
            </w:r>
            <w:r>
              <w:rPr>
                <w:rFonts w:ascii="Times New Roman" w:eastAsia="仿宋_GB2312" w:hAnsi="Times New Roman" w:cs="仿宋_GB2312" w:hint="eastAsia"/>
                <w:sz w:val="28"/>
                <w:szCs w:val="28"/>
              </w:rPr>
              <w:t>2023</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1</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5BF996" w14:textId="77777777" w:rsidR="007A7B4D" w:rsidRDefault="007A7B4D">
            <w:pPr>
              <w:spacing w:line="360" w:lineRule="exact"/>
              <w:rPr>
                <w:rFonts w:ascii="Times New Roman" w:eastAsia="仿宋_GB2312" w:hAnsi="Times New Roman" w:cs="仿宋_GB2312"/>
                <w:sz w:val="28"/>
                <w:szCs w:val="28"/>
                <w:highlight w:val="yellow"/>
              </w:rPr>
            </w:pPr>
          </w:p>
        </w:tc>
      </w:tr>
      <w:tr w:rsidR="007A7B4D" w14:paraId="1C7BD688" w14:textId="77777777">
        <w:trPr>
          <w:trHeight w:val="1634"/>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3EAA5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201</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1ABFD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区市场监管局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3ED0A8"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药品零售企业筹建审批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D79B4B"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区市场监管局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6D530E"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《中华人民共和国药品管理法》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《中华人民共和国药品管理法实施条例》</w:t>
            </w:r>
          </w:p>
          <w:p w14:paraId="33180C84"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《湖南省人民政府办公厅关于在全省县（市）推广下放部分市级经济社会管理权限的通知》（湘政办发〔</w:t>
            </w:r>
            <w:r>
              <w:rPr>
                <w:rFonts w:ascii="Times New Roman" w:eastAsia="仿宋_GB2312" w:hAnsi="Times New Roman" w:cs="仿宋_GB2312" w:hint="eastAsia"/>
                <w:sz w:val="28"/>
                <w:szCs w:val="28"/>
              </w:rPr>
              <w:t>2019</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32</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A4E1EB" w14:textId="77777777" w:rsidR="007A7B4D" w:rsidRDefault="007A7B4D">
            <w:pPr>
              <w:spacing w:line="360" w:lineRule="exact"/>
              <w:rPr>
                <w:rFonts w:ascii="Times New Roman" w:eastAsia="仿宋_GB2312" w:hAnsi="Times New Roman" w:cs="仿宋_GB2312"/>
                <w:sz w:val="28"/>
                <w:szCs w:val="28"/>
              </w:rPr>
            </w:pPr>
          </w:p>
        </w:tc>
      </w:tr>
      <w:tr w:rsidR="007A7B4D" w14:paraId="1C65203E" w14:textId="77777777">
        <w:trPr>
          <w:trHeight w:val="1538"/>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E1D0E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202</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193D2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区市场监管局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4B392A"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药品零售企业经营许可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DCC4BF"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区市场监管局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74879C"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《中华人民共和国药品管理法》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《中华人民共和国药品管理法实施条例》</w:t>
            </w:r>
          </w:p>
          <w:p w14:paraId="13835CAB"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《湖南省人民政府办公厅关于在全省县（市）推广下放部分市级经济社会管理权限的通知》（湘政办发〔</w:t>
            </w:r>
            <w:r>
              <w:rPr>
                <w:rFonts w:ascii="Times New Roman" w:eastAsia="仿宋_GB2312" w:hAnsi="Times New Roman" w:cs="仿宋_GB2312" w:hint="eastAsia"/>
                <w:sz w:val="28"/>
                <w:szCs w:val="28"/>
              </w:rPr>
              <w:t>2019</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32</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86D34E" w14:textId="77777777" w:rsidR="007A7B4D" w:rsidRDefault="007A7B4D">
            <w:pPr>
              <w:spacing w:line="360" w:lineRule="exact"/>
              <w:rPr>
                <w:rFonts w:ascii="Times New Roman" w:eastAsia="仿宋_GB2312" w:hAnsi="Times New Roman" w:cs="仿宋_GB2312"/>
                <w:sz w:val="28"/>
                <w:szCs w:val="28"/>
              </w:rPr>
            </w:pPr>
          </w:p>
        </w:tc>
      </w:tr>
      <w:tr w:rsidR="007A7B4D" w14:paraId="7D350E65" w14:textId="77777777">
        <w:trPr>
          <w:trHeight w:val="76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92BA3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203</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FFE6E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区市场监管局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4A8BBB"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小餐饮经营许可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DF4DEB"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pacing w:val="-6"/>
                <w:sz w:val="28"/>
                <w:szCs w:val="28"/>
              </w:rPr>
              <w:t>区市场监管局（委托乡镇</w:t>
            </w:r>
            <w:r>
              <w:rPr>
                <w:rFonts w:ascii="Times New Roman" w:eastAsia="仿宋_GB2312" w:hAnsi="Times New Roman" w:cs="仿宋_GB2312" w:hint="eastAsia"/>
                <w:spacing w:val="-6"/>
                <w:sz w:val="28"/>
                <w:szCs w:val="28"/>
              </w:rPr>
              <w:t>&lt;</w:t>
            </w:r>
            <w:r>
              <w:rPr>
                <w:rFonts w:ascii="Times New Roman" w:eastAsia="仿宋_GB2312" w:hAnsi="Times New Roman" w:cs="仿宋_GB2312" w:hint="eastAsia"/>
                <w:spacing w:val="-6"/>
                <w:sz w:val="28"/>
                <w:szCs w:val="28"/>
              </w:rPr>
              <w:t>街道</w:t>
            </w:r>
            <w:r>
              <w:rPr>
                <w:rFonts w:ascii="Times New Roman" w:eastAsia="仿宋_GB2312" w:hAnsi="Times New Roman" w:cs="仿宋_GB2312" w:hint="eastAsia"/>
                <w:spacing w:val="-6"/>
                <w:sz w:val="28"/>
                <w:szCs w:val="28"/>
              </w:rPr>
              <w:t>&gt;</w:t>
            </w:r>
            <w:r>
              <w:rPr>
                <w:rFonts w:ascii="Times New Roman" w:eastAsia="仿宋_GB2312" w:hAnsi="Times New Roman" w:cs="仿宋_GB2312" w:hint="eastAsia"/>
                <w:spacing w:val="-6"/>
                <w:sz w:val="28"/>
                <w:szCs w:val="28"/>
              </w:rPr>
              <w:t>政府实施）；乡镇（街道）政府（</w:t>
            </w:r>
            <w:r>
              <w:rPr>
                <w:rFonts w:ascii="Times New Roman" w:eastAsia="仿宋_GB2312" w:hAnsi="Times New Roman" w:cs="仿宋_GB2312"/>
                <w:spacing w:val="-6"/>
                <w:sz w:val="28"/>
                <w:szCs w:val="28"/>
              </w:rPr>
              <w:t>受</w:t>
            </w:r>
            <w:r>
              <w:rPr>
                <w:rFonts w:ascii="Times New Roman" w:eastAsia="仿宋_GB2312" w:hAnsi="Times New Roman" w:cs="仿宋_GB2312" w:hint="eastAsia"/>
                <w:spacing w:val="-6"/>
                <w:sz w:val="28"/>
                <w:szCs w:val="28"/>
              </w:rPr>
              <w:t>区</w:t>
            </w:r>
            <w:r>
              <w:rPr>
                <w:rFonts w:ascii="Times New Roman" w:eastAsia="仿宋_GB2312" w:hAnsi="Times New Roman" w:cs="仿宋_GB2312"/>
                <w:spacing w:val="-6"/>
                <w:sz w:val="28"/>
                <w:szCs w:val="28"/>
              </w:rPr>
              <w:t>市场监管局委托实施</w:t>
            </w:r>
            <w:r>
              <w:rPr>
                <w:rFonts w:ascii="Times New Roman" w:eastAsia="仿宋_GB2312" w:hAnsi="Times New Roman" w:cs="仿宋_GB2312" w:hint="eastAsia"/>
                <w:spacing w:val="-6"/>
                <w:sz w:val="28"/>
                <w:szCs w:val="28"/>
              </w:rPr>
              <w:t>）</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BCE0B3"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《湖南省食品生产加工小作坊小餐饮和食品摊贩管理条例》</w:t>
            </w:r>
          </w:p>
          <w:p w14:paraId="6D0512EF"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《鼎城区下沉乡镇放权赋权事项清单目录》（常鼎职转办发〔</w:t>
            </w:r>
            <w:r>
              <w:rPr>
                <w:rFonts w:ascii="Times New Roman" w:eastAsia="仿宋_GB2312" w:hAnsi="Times New Roman" w:cs="仿宋_GB2312" w:hint="eastAsia"/>
                <w:sz w:val="28"/>
                <w:szCs w:val="28"/>
              </w:rPr>
              <w:t>2023</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1</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B447D8" w14:textId="77777777" w:rsidR="007A7B4D" w:rsidRDefault="007A7B4D">
            <w:pPr>
              <w:spacing w:line="360" w:lineRule="exact"/>
              <w:rPr>
                <w:rFonts w:ascii="Times New Roman" w:eastAsia="仿宋_GB2312" w:hAnsi="Times New Roman" w:cs="仿宋_GB2312"/>
                <w:sz w:val="28"/>
                <w:szCs w:val="28"/>
                <w:highlight w:val="yellow"/>
              </w:rPr>
            </w:pPr>
          </w:p>
        </w:tc>
      </w:tr>
      <w:tr w:rsidR="007A7B4D" w14:paraId="558A5A96" w14:textId="77777777">
        <w:trPr>
          <w:trHeight w:val="113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762C4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204</w:t>
            </w:r>
          </w:p>
        </w:tc>
        <w:tc>
          <w:tcPr>
            <w:tcW w:w="20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B8E90A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区城</w:t>
            </w:r>
            <w:r>
              <w:rPr>
                <w:rFonts w:ascii="Times New Roman" w:eastAsia="仿宋_GB2312" w:hAnsi="Times New Roman" w:cs="仿宋_GB2312"/>
                <w:sz w:val="28"/>
                <w:szCs w:val="28"/>
              </w:rPr>
              <w:t>管</w:t>
            </w:r>
            <w:r>
              <w:rPr>
                <w:rFonts w:ascii="Times New Roman" w:eastAsia="仿宋_GB2312" w:hAnsi="Times New Roman" w:cs="仿宋_GB2312" w:hint="eastAsia"/>
                <w:sz w:val="28"/>
                <w:szCs w:val="28"/>
              </w:rPr>
              <w:t>执法局</w:t>
            </w:r>
          </w:p>
        </w:tc>
        <w:tc>
          <w:tcPr>
            <w:tcW w:w="237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750ABFC"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关闭、闲置、拆除城市环境卫生设施许可</w:t>
            </w:r>
          </w:p>
        </w:tc>
        <w:tc>
          <w:tcPr>
            <w:tcW w:w="210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CE2E7C4"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区城管执法局会同市生态环境鼎城分局</w:t>
            </w:r>
          </w:p>
        </w:tc>
        <w:tc>
          <w:tcPr>
            <w:tcW w:w="5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7E248E8"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《中华人民共和国固体废物污染环境防治法》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13CC1E" w14:textId="77777777" w:rsidR="007A7B4D" w:rsidRDefault="007A7B4D">
            <w:pPr>
              <w:spacing w:line="360" w:lineRule="exact"/>
              <w:rPr>
                <w:rFonts w:ascii="Times New Roman" w:eastAsia="仿宋_GB2312" w:hAnsi="Times New Roman" w:cs="仿宋_GB2312"/>
                <w:sz w:val="28"/>
                <w:szCs w:val="28"/>
              </w:rPr>
            </w:pPr>
          </w:p>
        </w:tc>
      </w:tr>
      <w:tr w:rsidR="007A7B4D" w14:paraId="677355BF" w14:textId="77777777">
        <w:trPr>
          <w:trHeight w:val="791"/>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C2157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205</w:t>
            </w:r>
          </w:p>
        </w:tc>
        <w:tc>
          <w:tcPr>
            <w:tcW w:w="20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BBE626E"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区城</w:t>
            </w:r>
            <w:r>
              <w:rPr>
                <w:rFonts w:ascii="Times New Roman" w:eastAsia="仿宋_GB2312" w:hAnsi="Times New Roman" w:cs="仿宋_GB2312"/>
                <w:sz w:val="28"/>
                <w:szCs w:val="28"/>
              </w:rPr>
              <w:t>管</w:t>
            </w:r>
            <w:r>
              <w:rPr>
                <w:rFonts w:ascii="Times New Roman" w:eastAsia="仿宋_GB2312" w:hAnsi="Times New Roman" w:cs="仿宋_GB2312" w:hint="eastAsia"/>
                <w:sz w:val="28"/>
                <w:szCs w:val="28"/>
              </w:rPr>
              <w:t>执法局</w:t>
            </w:r>
          </w:p>
        </w:tc>
        <w:tc>
          <w:tcPr>
            <w:tcW w:w="237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1D2D487"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拆除环境卫生设施许可</w:t>
            </w:r>
          </w:p>
        </w:tc>
        <w:tc>
          <w:tcPr>
            <w:tcW w:w="210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0300C38"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区城管执法局</w:t>
            </w:r>
          </w:p>
        </w:tc>
        <w:tc>
          <w:tcPr>
            <w:tcW w:w="5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E519DA1"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《城市市容和环境卫生管理条例》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1908CB" w14:textId="77777777" w:rsidR="007A7B4D" w:rsidRDefault="007A7B4D">
            <w:pPr>
              <w:spacing w:line="360" w:lineRule="exact"/>
              <w:rPr>
                <w:rFonts w:ascii="Times New Roman" w:eastAsia="仿宋_GB2312" w:hAnsi="Times New Roman" w:cs="仿宋_GB2312"/>
                <w:sz w:val="28"/>
                <w:szCs w:val="28"/>
              </w:rPr>
            </w:pPr>
          </w:p>
        </w:tc>
      </w:tr>
      <w:tr w:rsidR="007A7B4D" w14:paraId="59A753DA" w14:textId="77777777">
        <w:trPr>
          <w:trHeight w:val="76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AD5FE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206</w:t>
            </w:r>
          </w:p>
        </w:tc>
        <w:tc>
          <w:tcPr>
            <w:tcW w:w="20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C45AAE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区城</w:t>
            </w:r>
            <w:r>
              <w:rPr>
                <w:rFonts w:ascii="Times New Roman" w:eastAsia="仿宋_GB2312" w:hAnsi="Times New Roman" w:cs="仿宋_GB2312"/>
                <w:sz w:val="28"/>
                <w:szCs w:val="28"/>
              </w:rPr>
              <w:t>管</w:t>
            </w:r>
            <w:r>
              <w:rPr>
                <w:rFonts w:ascii="Times New Roman" w:eastAsia="仿宋_GB2312" w:hAnsi="Times New Roman" w:cs="仿宋_GB2312" w:hint="eastAsia"/>
                <w:sz w:val="28"/>
                <w:szCs w:val="28"/>
              </w:rPr>
              <w:t>执法局</w:t>
            </w:r>
          </w:p>
        </w:tc>
        <w:tc>
          <w:tcPr>
            <w:tcW w:w="237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7BAA61A"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从事城市生活垃圾经营性清扫、收集、运输、处理服务审批</w:t>
            </w:r>
          </w:p>
        </w:tc>
        <w:tc>
          <w:tcPr>
            <w:tcW w:w="210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E831E37"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区城管执法局</w:t>
            </w:r>
          </w:p>
        </w:tc>
        <w:tc>
          <w:tcPr>
            <w:tcW w:w="5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72B1DF6"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《国务院对确需保留的行政审批项目设定行政许可的决定》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295B7A" w14:textId="77777777" w:rsidR="007A7B4D" w:rsidRDefault="007A7B4D">
            <w:pPr>
              <w:spacing w:line="360" w:lineRule="exact"/>
              <w:rPr>
                <w:rFonts w:ascii="Times New Roman" w:eastAsia="仿宋_GB2312" w:hAnsi="Times New Roman" w:cs="仿宋_GB2312"/>
                <w:sz w:val="28"/>
                <w:szCs w:val="28"/>
              </w:rPr>
            </w:pPr>
          </w:p>
        </w:tc>
      </w:tr>
      <w:tr w:rsidR="007A7B4D" w14:paraId="0C4393AE" w14:textId="77777777">
        <w:trPr>
          <w:trHeight w:val="76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48A7D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207</w:t>
            </w:r>
          </w:p>
        </w:tc>
        <w:tc>
          <w:tcPr>
            <w:tcW w:w="20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55BAE30"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区城</w:t>
            </w:r>
            <w:r>
              <w:rPr>
                <w:rFonts w:ascii="Times New Roman" w:eastAsia="仿宋_GB2312" w:hAnsi="Times New Roman" w:cs="仿宋_GB2312"/>
                <w:sz w:val="28"/>
                <w:szCs w:val="28"/>
              </w:rPr>
              <w:t>管</w:t>
            </w:r>
            <w:r>
              <w:rPr>
                <w:rFonts w:ascii="Times New Roman" w:eastAsia="仿宋_GB2312" w:hAnsi="Times New Roman" w:cs="仿宋_GB2312" w:hint="eastAsia"/>
                <w:sz w:val="28"/>
                <w:szCs w:val="28"/>
              </w:rPr>
              <w:t>执法局</w:t>
            </w:r>
          </w:p>
        </w:tc>
        <w:tc>
          <w:tcPr>
            <w:tcW w:w="237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9361B10"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城市建筑垃圾处置核准</w:t>
            </w:r>
          </w:p>
        </w:tc>
        <w:tc>
          <w:tcPr>
            <w:tcW w:w="210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BB92B6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区城管执法局</w:t>
            </w:r>
          </w:p>
        </w:tc>
        <w:tc>
          <w:tcPr>
            <w:tcW w:w="5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9C3BCC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《国务院对确需保留的行政审批项目设定行政许可的决定》</w:t>
            </w:r>
          </w:p>
          <w:p w14:paraId="652D0EE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《常德市人民政府关于进一步深化城市管理体制改革的意见》（常政发〔</w:t>
            </w:r>
            <w:r>
              <w:rPr>
                <w:rFonts w:ascii="Times New Roman" w:eastAsia="仿宋_GB2312" w:hAnsi="Times New Roman" w:cs="仿宋_GB2312" w:hint="eastAsia"/>
                <w:sz w:val="28"/>
                <w:szCs w:val="28"/>
              </w:rPr>
              <w:t>2014</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11</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A0B4C5" w14:textId="77777777" w:rsidR="007A7B4D" w:rsidRDefault="007A7B4D">
            <w:pPr>
              <w:spacing w:line="360" w:lineRule="exact"/>
              <w:rPr>
                <w:rFonts w:ascii="Times New Roman" w:eastAsia="仿宋_GB2312" w:hAnsi="Times New Roman" w:cs="仿宋_GB2312"/>
                <w:sz w:val="28"/>
                <w:szCs w:val="28"/>
              </w:rPr>
            </w:pPr>
          </w:p>
        </w:tc>
      </w:tr>
      <w:tr w:rsidR="007A7B4D" w14:paraId="5E17551F" w14:textId="77777777">
        <w:trPr>
          <w:trHeight w:val="76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8530D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208</w:t>
            </w:r>
          </w:p>
        </w:tc>
        <w:tc>
          <w:tcPr>
            <w:tcW w:w="20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BAF452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区城</w:t>
            </w:r>
            <w:r>
              <w:rPr>
                <w:rFonts w:ascii="Times New Roman" w:eastAsia="仿宋_GB2312" w:hAnsi="Times New Roman" w:cs="仿宋_GB2312"/>
                <w:sz w:val="28"/>
                <w:szCs w:val="28"/>
              </w:rPr>
              <w:t>管</w:t>
            </w:r>
            <w:r>
              <w:rPr>
                <w:rFonts w:ascii="Times New Roman" w:eastAsia="仿宋_GB2312" w:hAnsi="Times New Roman" w:cs="仿宋_GB2312" w:hint="eastAsia"/>
                <w:sz w:val="28"/>
                <w:szCs w:val="28"/>
              </w:rPr>
              <w:t>执法局</w:t>
            </w:r>
          </w:p>
        </w:tc>
        <w:tc>
          <w:tcPr>
            <w:tcW w:w="237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DFDBB78"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改变绿化规划、绿化用地的使用性质审批</w:t>
            </w:r>
          </w:p>
        </w:tc>
        <w:tc>
          <w:tcPr>
            <w:tcW w:w="210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A0DC8A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区城管执法局</w:t>
            </w:r>
          </w:p>
        </w:tc>
        <w:tc>
          <w:tcPr>
            <w:tcW w:w="5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DD6A0C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《国务院对确需保留的行政审批项目设定行政许可的决定》</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《城市绿化条例》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E1E4E6" w14:textId="77777777" w:rsidR="007A7B4D" w:rsidRDefault="007A7B4D">
            <w:pPr>
              <w:spacing w:line="360" w:lineRule="exact"/>
              <w:rPr>
                <w:rFonts w:ascii="Times New Roman" w:eastAsia="仿宋_GB2312" w:hAnsi="Times New Roman" w:cs="仿宋_GB2312"/>
                <w:sz w:val="28"/>
                <w:szCs w:val="28"/>
              </w:rPr>
            </w:pPr>
          </w:p>
        </w:tc>
      </w:tr>
      <w:tr w:rsidR="007A7B4D" w14:paraId="5BE1B1B5" w14:textId="77777777">
        <w:trPr>
          <w:trHeight w:val="78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02972FC"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209</w:t>
            </w:r>
          </w:p>
        </w:tc>
        <w:tc>
          <w:tcPr>
            <w:tcW w:w="20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12CF68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区城</w:t>
            </w:r>
            <w:r>
              <w:rPr>
                <w:rFonts w:ascii="Times New Roman" w:eastAsia="仿宋_GB2312" w:hAnsi="Times New Roman" w:cs="仿宋_GB2312"/>
                <w:sz w:val="28"/>
                <w:szCs w:val="28"/>
              </w:rPr>
              <w:t>管</w:t>
            </w:r>
            <w:r>
              <w:rPr>
                <w:rFonts w:ascii="Times New Roman" w:eastAsia="仿宋_GB2312" w:hAnsi="Times New Roman" w:cs="仿宋_GB2312" w:hint="eastAsia"/>
                <w:sz w:val="28"/>
                <w:szCs w:val="28"/>
              </w:rPr>
              <w:t>执法局</w:t>
            </w:r>
          </w:p>
        </w:tc>
        <w:tc>
          <w:tcPr>
            <w:tcW w:w="237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4FA6FBD"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工程建设涉及城市绿地、树木审批</w:t>
            </w:r>
          </w:p>
        </w:tc>
        <w:tc>
          <w:tcPr>
            <w:tcW w:w="210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69D5F3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区城管执法局</w:t>
            </w:r>
          </w:p>
        </w:tc>
        <w:tc>
          <w:tcPr>
            <w:tcW w:w="5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E5A3AEA"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《城市绿化条例》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92E17F" w14:textId="77777777" w:rsidR="007A7B4D" w:rsidRDefault="007A7B4D">
            <w:pPr>
              <w:spacing w:line="360" w:lineRule="exact"/>
              <w:rPr>
                <w:rFonts w:ascii="Times New Roman" w:eastAsia="仿宋_GB2312" w:hAnsi="Times New Roman" w:cs="仿宋_GB2312"/>
                <w:sz w:val="28"/>
                <w:szCs w:val="28"/>
              </w:rPr>
            </w:pPr>
          </w:p>
        </w:tc>
      </w:tr>
      <w:tr w:rsidR="007A7B4D" w14:paraId="5E71140F"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6B4E2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210</w:t>
            </w:r>
          </w:p>
        </w:tc>
        <w:tc>
          <w:tcPr>
            <w:tcW w:w="20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BA259D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区城</w:t>
            </w:r>
            <w:r>
              <w:rPr>
                <w:rFonts w:ascii="Times New Roman" w:eastAsia="仿宋_GB2312" w:hAnsi="Times New Roman" w:cs="仿宋_GB2312"/>
                <w:sz w:val="28"/>
                <w:szCs w:val="28"/>
              </w:rPr>
              <w:t>管</w:t>
            </w:r>
            <w:r>
              <w:rPr>
                <w:rFonts w:ascii="Times New Roman" w:eastAsia="仿宋_GB2312" w:hAnsi="Times New Roman" w:cs="仿宋_GB2312" w:hint="eastAsia"/>
                <w:sz w:val="28"/>
                <w:szCs w:val="28"/>
              </w:rPr>
              <w:t>执法局</w:t>
            </w:r>
          </w:p>
        </w:tc>
        <w:tc>
          <w:tcPr>
            <w:tcW w:w="237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E5CF93F"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设置大型户外广告及在城市建筑物、设施上悬挂、张贴宣传品审批</w:t>
            </w:r>
          </w:p>
        </w:tc>
        <w:tc>
          <w:tcPr>
            <w:tcW w:w="210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FD2E0E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区城管执法局</w:t>
            </w:r>
          </w:p>
        </w:tc>
        <w:tc>
          <w:tcPr>
            <w:tcW w:w="5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80B7AF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《城市市容和环境卫生管理条例》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78A579" w14:textId="77777777" w:rsidR="007A7B4D" w:rsidRDefault="007A7B4D">
            <w:pPr>
              <w:spacing w:line="360" w:lineRule="exact"/>
              <w:rPr>
                <w:rFonts w:ascii="Times New Roman" w:eastAsia="仿宋_GB2312" w:hAnsi="Times New Roman" w:cs="仿宋_GB2312"/>
                <w:sz w:val="28"/>
                <w:szCs w:val="28"/>
              </w:rPr>
            </w:pPr>
          </w:p>
        </w:tc>
      </w:tr>
      <w:tr w:rsidR="007A7B4D" w14:paraId="4AFDDBC8" w14:textId="77777777">
        <w:trPr>
          <w:trHeight w:val="119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1B5C17"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211</w:t>
            </w:r>
          </w:p>
        </w:tc>
        <w:tc>
          <w:tcPr>
            <w:tcW w:w="20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BA8B3A0"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区城</w:t>
            </w:r>
            <w:r>
              <w:rPr>
                <w:rFonts w:ascii="Times New Roman" w:eastAsia="仿宋_GB2312" w:hAnsi="Times New Roman" w:cs="仿宋_GB2312"/>
                <w:sz w:val="28"/>
                <w:szCs w:val="28"/>
              </w:rPr>
              <w:t>管</w:t>
            </w:r>
            <w:r>
              <w:rPr>
                <w:rFonts w:ascii="Times New Roman" w:eastAsia="仿宋_GB2312" w:hAnsi="Times New Roman" w:cs="仿宋_GB2312" w:hint="eastAsia"/>
                <w:sz w:val="28"/>
                <w:szCs w:val="28"/>
              </w:rPr>
              <w:t>执法局</w:t>
            </w:r>
          </w:p>
        </w:tc>
        <w:tc>
          <w:tcPr>
            <w:tcW w:w="237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1FFCFB9"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临时性建筑物搭建、堆放物料、占道施工审批</w:t>
            </w:r>
          </w:p>
        </w:tc>
        <w:tc>
          <w:tcPr>
            <w:tcW w:w="210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DD0DAC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区城管执法局</w:t>
            </w:r>
          </w:p>
        </w:tc>
        <w:tc>
          <w:tcPr>
            <w:tcW w:w="56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066C83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《城市市容和环境卫生管理条例》</w:t>
            </w:r>
          </w:p>
          <w:p w14:paraId="721B7C0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《常德市人民政府关于进一步深化城市管理体制改革的意见》（常政发〔</w:t>
            </w:r>
            <w:r>
              <w:rPr>
                <w:rFonts w:ascii="Times New Roman" w:eastAsia="仿宋_GB2312" w:hAnsi="Times New Roman" w:cs="仿宋_GB2312" w:hint="eastAsia"/>
                <w:sz w:val="28"/>
                <w:szCs w:val="28"/>
              </w:rPr>
              <w:t>2014</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11</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714201" w14:textId="77777777" w:rsidR="007A7B4D" w:rsidRDefault="007A7B4D">
            <w:pPr>
              <w:spacing w:line="360" w:lineRule="exact"/>
              <w:rPr>
                <w:rFonts w:ascii="Times New Roman" w:eastAsia="仿宋_GB2312" w:hAnsi="Times New Roman" w:cs="仿宋_GB2312"/>
                <w:sz w:val="28"/>
                <w:szCs w:val="28"/>
              </w:rPr>
            </w:pPr>
          </w:p>
        </w:tc>
      </w:tr>
      <w:tr w:rsidR="007A7B4D" w14:paraId="441F80E4" w14:textId="77777777">
        <w:trPr>
          <w:trHeight w:val="1091"/>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E5631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212</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16741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708C4B"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林草种子生产经营许可证核发</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C2EF5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64AB2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《中华人民共和国种子法》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05F89E" w14:textId="77777777" w:rsidR="007A7B4D" w:rsidRDefault="007A7B4D">
            <w:pPr>
              <w:spacing w:line="360" w:lineRule="exact"/>
              <w:rPr>
                <w:rFonts w:ascii="Times New Roman" w:eastAsia="仿宋_GB2312" w:hAnsi="Times New Roman" w:cs="仿宋_GB2312"/>
                <w:sz w:val="28"/>
                <w:szCs w:val="28"/>
              </w:rPr>
            </w:pPr>
          </w:p>
        </w:tc>
      </w:tr>
      <w:tr w:rsidR="007A7B4D" w14:paraId="565F7E8D" w14:textId="77777777">
        <w:trPr>
          <w:trHeight w:val="1312"/>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A08D3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213</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56170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BF1DA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林草植物检疫证书核发</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E2220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41535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《植物检疫条例》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2826A6" w14:textId="77777777" w:rsidR="007A7B4D" w:rsidRDefault="007A7B4D">
            <w:pPr>
              <w:spacing w:line="360" w:lineRule="exact"/>
              <w:rPr>
                <w:rFonts w:ascii="Times New Roman" w:eastAsia="仿宋_GB2312" w:hAnsi="Times New Roman" w:cs="仿宋_GB2312"/>
                <w:sz w:val="28"/>
                <w:szCs w:val="28"/>
              </w:rPr>
            </w:pPr>
          </w:p>
        </w:tc>
      </w:tr>
      <w:tr w:rsidR="007A7B4D" w14:paraId="50B9B72C" w14:textId="77777777">
        <w:trPr>
          <w:trHeight w:val="135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886D5A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214</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BFD0E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BEB25E"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建设项目使用林地及在森林和野生动物类型国家级自然保护区建设审批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CDA8AC"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CCB74F"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《中华人民共和国森林法》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《中华人民共和国森林法实施条例》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《森林和野生动物类型自然保护区管理办法》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A12FF5" w14:textId="77777777" w:rsidR="007A7B4D" w:rsidRDefault="007A7B4D">
            <w:pPr>
              <w:spacing w:line="360" w:lineRule="exact"/>
              <w:rPr>
                <w:rFonts w:ascii="Times New Roman" w:eastAsia="仿宋_GB2312" w:hAnsi="Times New Roman" w:cs="仿宋_GB2312"/>
                <w:sz w:val="28"/>
                <w:szCs w:val="28"/>
              </w:rPr>
            </w:pPr>
          </w:p>
        </w:tc>
      </w:tr>
      <w:tr w:rsidR="007A7B4D" w14:paraId="4FB4376F" w14:textId="77777777">
        <w:trPr>
          <w:trHeight w:val="1233"/>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B505C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215</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AB614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BF0334"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建设项目使用草原审批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EAE71E"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B11BE1"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《中华人民共和国草原法》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874022" w14:textId="77777777" w:rsidR="007A7B4D" w:rsidRDefault="007A7B4D">
            <w:pPr>
              <w:spacing w:line="360" w:lineRule="exact"/>
              <w:rPr>
                <w:rFonts w:ascii="Times New Roman" w:eastAsia="仿宋_GB2312" w:hAnsi="Times New Roman" w:cs="仿宋_GB2312"/>
                <w:sz w:val="28"/>
                <w:szCs w:val="28"/>
              </w:rPr>
            </w:pPr>
          </w:p>
        </w:tc>
      </w:tr>
      <w:tr w:rsidR="007A7B4D" w14:paraId="06F21B3C" w14:textId="77777777">
        <w:trPr>
          <w:trHeight w:val="127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BF8A6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216</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2E16B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296CC0"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林木采伐许可证核发</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3DE388"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pacing w:val="-28"/>
                <w:sz w:val="28"/>
                <w:szCs w:val="28"/>
              </w:rPr>
              <w:t>区林业局（部分受市林业局委托实施）；乡镇（街道）政府（受区林业局委托实施）</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4ECAD2"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《中华人民共和国森林法》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《中华人民共和国森林法实施条例》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《湖南省人民政府办公厅关于在全省县（市）推广下放部分市级经济社会管理权限的通知》（湘政办发〔</w:t>
            </w:r>
            <w:r>
              <w:rPr>
                <w:rFonts w:ascii="Times New Roman" w:eastAsia="仿宋_GB2312" w:hAnsi="Times New Roman" w:cs="仿宋_GB2312" w:hint="eastAsia"/>
                <w:sz w:val="28"/>
                <w:szCs w:val="28"/>
              </w:rPr>
              <w:t>2019</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32</w:t>
            </w:r>
            <w:r>
              <w:rPr>
                <w:rFonts w:ascii="Times New Roman" w:eastAsia="仿宋_GB2312" w:hAnsi="Times New Roman" w:cs="仿宋_GB2312" w:hint="eastAsia"/>
                <w:sz w:val="28"/>
                <w:szCs w:val="28"/>
              </w:rPr>
              <w:t>号）</w:t>
            </w:r>
          </w:p>
          <w:p w14:paraId="27C7C237"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《鼎城区下沉乡镇放权赋权事项清单目录》（常鼎职转办发〔</w:t>
            </w:r>
            <w:r>
              <w:rPr>
                <w:rFonts w:ascii="Times New Roman" w:eastAsia="仿宋_GB2312" w:hAnsi="Times New Roman" w:cs="仿宋_GB2312" w:hint="eastAsia"/>
                <w:sz w:val="28"/>
                <w:szCs w:val="28"/>
              </w:rPr>
              <w:t>2023</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1</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728F59" w14:textId="77777777" w:rsidR="007A7B4D" w:rsidRDefault="007A7B4D">
            <w:pPr>
              <w:spacing w:line="360" w:lineRule="exact"/>
              <w:rPr>
                <w:rFonts w:ascii="Times New Roman" w:eastAsia="仿宋_GB2312" w:hAnsi="Times New Roman" w:cs="仿宋_GB2312"/>
                <w:sz w:val="28"/>
                <w:szCs w:val="28"/>
              </w:rPr>
            </w:pPr>
          </w:p>
        </w:tc>
      </w:tr>
      <w:tr w:rsidR="007A7B4D" w14:paraId="38C2AA93" w14:textId="77777777">
        <w:trPr>
          <w:trHeight w:val="27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0B6E5E"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217</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95CE0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0D15F7"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从事营利性治沙活动许可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108CA9"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F0E066"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《中华人民共和国防沙治沙法》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DD7AF3" w14:textId="77777777" w:rsidR="007A7B4D" w:rsidRDefault="007A7B4D">
            <w:pPr>
              <w:spacing w:line="360" w:lineRule="exact"/>
              <w:rPr>
                <w:rFonts w:ascii="Times New Roman" w:eastAsia="仿宋_GB2312" w:hAnsi="Times New Roman" w:cs="仿宋_GB2312"/>
                <w:sz w:val="28"/>
                <w:szCs w:val="28"/>
              </w:rPr>
            </w:pPr>
          </w:p>
        </w:tc>
      </w:tr>
      <w:tr w:rsidR="007A7B4D" w14:paraId="76F407BE" w14:textId="77777777">
        <w:trPr>
          <w:trHeight w:val="2141"/>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168B4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218</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E97C94"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5D218B"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在风景名胜区内从事建设、设置广告、举办大型游乐活动以及其他影响生态和景观活动许可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DC9AEC"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30503D"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《风景名胜区条例》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82FB6A" w14:textId="77777777" w:rsidR="007A7B4D" w:rsidRDefault="007A7B4D">
            <w:pPr>
              <w:spacing w:line="360" w:lineRule="exact"/>
              <w:rPr>
                <w:rFonts w:ascii="Times New Roman" w:eastAsia="仿宋_GB2312" w:hAnsi="Times New Roman" w:cs="仿宋_GB2312"/>
                <w:sz w:val="28"/>
                <w:szCs w:val="28"/>
              </w:rPr>
            </w:pPr>
          </w:p>
        </w:tc>
      </w:tr>
      <w:tr w:rsidR="007A7B4D" w14:paraId="2DD7B7DB"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D9F62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219</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C48F21"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B3CCD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猎捕陆生野生动物审批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C6248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733EE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《中华人民共和国野生动物保护法》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《中华人民共和国陆生野生动物保护实施条例》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402BA8" w14:textId="77777777" w:rsidR="007A7B4D" w:rsidRDefault="007A7B4D">
            <w:pPr>
              <w:spacing w:line="360" w:lineRule="exact"/>
              <w:rPr>
                <w:rFonts w:ascii="Times New Roman" w:eastAsia="仿宋_GB2312" w:hAnsi="Times New Roman" w:cs="仿宋_GB2312"/>
                <w:sz w:val="28"/>
                <w:szCs w:val="28"/>
              </w:rPr>
            </w:pPr>
          </w:p>
        </w:tc>
      </w:tr>
      <w:tr w:rsidR="007A7B4D" w14:paraId="2917778D" w14:textId="77777777">
        <w:trPr>
          <w:trHeight w:val="126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B50EB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220</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02919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984B8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森林草原防火期内在森林草原防火区野外用火审批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95AB8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sz w:val="28"/>
                <w:szCs w:val="28"/>
              </w:rPr>
              <w:t>区政府</w:t>
            </w:r>
            <w:r>
              <w:rPr>
                <w:rFonts w:ascii="Times New Roman" w:eastAsia="仿宋_GB2312" w:hAnsi="Times New Roman" w:cs="仿宋_GB2312" w:hint="eastAsia"/>
                <w:sz w:val="28"/>
                <w:szCs w:val="28"/>
              </w:rPr>
              <w:t>（由区林业局承办）</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E1D95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《森林防火条例》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《草原防火条例》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5CD2FF" w14:textId="77777777" w:rsidR="007A7B4D" w:rsidRDefault="007A7B4D">
            <w:pPr>
              <w:spacing w:line="360" w:lineRule="exact"/>
              <w:rPr>
                <w:rFonts w:ascii="Times New Roman" w:eastAsia="仿宋_GB2312" w:hAnsi="Times New Roman" w:cs="仿宋_GB2312"/>
                <w:sz w:val="28"/>
                <w:szCs w:val="28"/>
              </w:rPr>
            </w:pPr>
          </w:p>
        </w:tc>
      </w:tr>
      <w:tr w:rsidR="007A7B4D" w14:paraId="78885593"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5219D1"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221</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B5263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88DEA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森林草原防火期内在森林草原防火区爆破、勘察和施工等活动审批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D2AD7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55B7A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《森林防火条例》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《草原防火条例》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733A16" w14:textId="77777777" w:rsidR="007A7B4D" w:rsidRDefault="007A7B4D">
            <w:pPr>
              <w:spacing w:line="360" w:lineRule="exact"/>
              <w:rPr>
                <w:rFonts w:ascii="Times New Roman" w:eastAsia="仿宋_GB2312" w:hAnsi="Times New Roman" w:cs="仿宋_GB2312"/>
                <w:sz w:val="28"/>
                <w:szCs w:val="28"/>
              </w:rPr>
            </w:pPr>
          </w:p>
        </w:tc>
      </w:tr>
      <w:tr w:rsidR="007A7B4D" w14:paraId="7D8CEA41"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47E4B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222</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1DDAC7"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5EFB2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进入森林高火险区、草原防火管制区审批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D4FDF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sz w:val="28"/>
                <w:szCs w:val="28"/>
              </w:rPr>
              <w:t>区政府</w:t>
            </w:r>
            <w:r>
              <w:rPr>
                <w:rFonts w:ascii="Times New Roman" w:eastAsia="仿宋_GB2312" w:hAnsi="Times New Roman" w:cs="仿宋_GB2312" w:hint="eastAsia"/>
                <w:sz w:val="28"/>
                <w:szCs w:val="28"/>
              </w:rPr>
              <w:t>（由区林业局承办）；区林业局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20234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《森林防火条例》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《草原防火条例》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F560BC" w14:textId="77777777" w:rsidR="007A7B4D" w:rsidRDefault="007A7B4D">
            <w:pPr>
              <w:spacing w:line="360" w:lineRule="exact"/>
              <w:rPr>
                <w:rFonts w:ascii="Times New Roman" w:eastAsia="仿宋_GB2312" w:hAnsi="Times New Roman" w:cs="仿宋_GB2312"/>
                <w:sz w:val="28"/>
                <w:szCs w:val="28"/>
              </w:rPr>
            </w:pPr>
          </w:p>
        </w:tc>
      </w:tr>
      <w:tr w:rsidR="007A7B4D" w14:paraId="36C84508"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203B747"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223</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9AD56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FA2D4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工商企业等社会资本通过流转取得林地经营权审批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A8F57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sz w:val="28"/>
                <w:szCs w:val="28"/>
              </w:rPr>
              <w:t>区政府</w:t>
            </w:r>
            <w:r>
              <w:rPr>
                <w:rFonts w:ascii="Times New Roman" w:eastAsia="仿宋_GB2312" w:hAnsi="Times New Roman" w:cs="仿宋_GB2312" w:hint="eastAsia"/>
                <w:sz w:val="28"/>
                <w:szCs w:val="28"/>
              </w:rPr>
              <w:t>（由区林业局承办）</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DD677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《中华人民共和国农村土地承包法》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D71187" w14:textId="77777777" w:rsidR="007A7B4D" w:rsidRDefault="007A7B4D">
            <w:pPr>
              <w:spacing w:line="360" w:lineRule="exact"/>
              <w:rPr>
                <w:rFonts w:ascii="Times New Roman" w:eastAsia="仿宋_GB2312" w:hAnsi="Times New Roman" w:cs="仿宋_GB2312"/>
                <w:sz w:val="28"/>
                <w:szCs w:val="28"/>
              </w:rPr>
            </w:pPr>
          </w:p>
        </w:tc>
      </w:tr>
      <w:tr w:rsidR="007A7B4D" w14:paraId="1844B1B8" w14:textId="77777777">
        <w:trPr>
          <w:trHeight w:val="114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0D075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224</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DF80BA"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5A3D8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出售、收购、利用省重点保护野生动植物及其产品审批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F75BB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区林业局（受省林业局委托实施）</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85E54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《湖南省野生动植物资源保护条例》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《湖南省人民政府关于调整一批行政权力事项的通知》（湘政发〔</w:t>
            </w:r>
            <w:r>
              <w:rPr>
                <w:rFonts w:ascii="Times New Roman" w:eastAsia="仿宋_GB2312" w:hAnsi="Times New Roman" w:cs="仿宋_GB2312" w:hint="eastAsia"/>
                <w:sz w:val="28"/>
                <w:szCs w:val="28"/>
              </w:rPr>
              <w:t>2020</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15</w:t>
            </w:r>
            <w:r>
              <w:rPr>
                <w:rFonts w:ascii="Times New Roman" w:eastAsia="仿宋_GB2312" w:hAnsi="Times New Roman" w:cs="仿宋_GB2312" w:hint="eastAsia"/>
                <w:sz w:val="28"/>
                <w:szCs w:val="28"/>
              </w:rPr>
              <w:t>号）委托下放</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BA9DCE" w14:textId="77777777" w:rsidR="007A7B4D" w:rsidRDefault="007A7B4D">
            <w:pPr>
              <w:spacing w:line="360" w:lineRule="exact"/>
              <w:rPr>
                <w:rFonts w:ascii="Times New Roman" w:eastAsia="仿宋_GB2312" w:hAnsi="Times New Roman" w:cs="仿宋_GB2312"/>
                <w:sz w:val="28"/>
                <w:szCs w:val="28"/>
              </w:rPr>
            </w:pPr>
          </w:p>
        </w:tc>
      </w:tr>
      <w:tr w:rsidR="007A7B4D" w14:paraId="26CD92FA" w14:textId="77777777">
        <w:trPr>
          <w:trHeight w:val="116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629711"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225</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4A3BF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EC70C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人工繁育省重点保护野生动物审批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AFD65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区林业局（受省林业局委托实施）</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BEA31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《湖南省野生动植物资源保护条例》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《湖南省人民政府关于调整一批行政权力事项的通知》（湘政发〔</w:t>
            </w:r>
            <w:r>
              <w:rPr>
                <w:rFonts w:ascii="Times New Roman" w:eastAsia="仿宋_GB2312" w:hAnsi="Times New Roman" w:cs="仿宋_GB2312" w:hint="eastAsia"/>
                <w:sz w:val="28"/>
                <w:szCs w:val="28"/>
              </w:rPr>
              <w:t>2020</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15</w:t>
            </w:r>
            <w:r>
              <w:rPr>
                <w:rFonts w:ascii="Times New Roman" w:eastAsia="仿宋_GB2312" w:hAnsi="Times New Roman" w:cs="仿宋_GB2312" w:hint="eastAsia"/>
                <w:sz w:val="28"/>
                <w:szCs w:val="28"/>
              </w:rPr>
              <w:t>号）委托下放</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83A13D" w14:textId="77777777" w:rsidR="007A7B4D" w:rsidRDefault="007A7B4D">
            <w:pPr>
              <w:spacing w:line="360" w:lineRule="exact"/>
              <w:rPr>
                <w:rFonts w:ascii="Times New Roman" w:eastAsia="仿宋_GB2312" w:hAnsi="Times New Roman" w:cs="仿宋_GB2312"/>
                <w:sz w:val="28"/>
                <w:szCs w:val="28"/>
              </w:rPr>
            </w:pPr>
          </w:p>
        </w:tc>
      </w:tr>
      <w:tr w:rsidR="007A7B4D" w14:paraId="406D2BF4" w14:textId="77777777">
        <w:trPr>
          <w:trHeight w:val="96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8C575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226</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005CC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F34D61"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猎采省重点保护的野生动植物审批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EC3FF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区林业局（初审）</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5F4D6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《湖南省野生动植物资源保护条例》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32A7F93" w14:textId="77777777" w:rsidR="007A7B4D" w:rsidRDefault="007A7B4D">
            <w:pPr>
              <w:spacing w:line="360" w:lineRule="exact"/>
              <w:rPr>
                <w:rFonts w:ascii="Times New Roman" w:eastAsia="仿宋_GB2312" w:hAnsi="Times New Roman" w:cs="仿宋_GB2312"/>
                <w:sz w:val="28"/>
                <w:szCs w:val="28"/>
              </w:rPr>
            </w:pPr>
          </w:p>
        </w:tc>
      </w:tr>
      <w:tr w:rsidR="007A7B4D" w14:paraId="12463DAD"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3C0BBA"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227</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9AC17B"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FD362A"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移植古树名木审批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13E916"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E1C657"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《湖南省林业条例》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《湖南省古树名木保护办法》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82A6D0" w14:textId="77777777" w:rsidR="007A7B4D" w:rsidRDefault="007A7B4D">
            <w:pPr>
              <w:spacing w:line="360" w:lineRule="exact"/>
              <w:rPr>
                <w:rFonts w:ascii="Times New Roman" w:eastAsia="仿宋_GB2312" w:hAnsi="Times New Roman" w:cs="仿宋_GB2312"/>
                <w:sz w:val="28"/>
                <w:szCs w:val="28"/>
              </w:rPr>
            </w:pPr>
          </w:p>
        </w:tc>
      </w:tr>
      <w:tr w:rsidR="007A7B4D" w14:paraId="2D0EF474" w14:textId="77777777">
        <w:trPr>
          <w:trHeight w:val="1061"/>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B8CD9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228</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B41F7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区林业局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2779C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植物园设立许可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78DDE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sz w:val="28"/>
                <w:szCs w:val="28"/>
              </w:rPr>
              <w:t>区政府</w:t>
            </w:r>
            <w:r>
              <w:rPr>
                <w:rFonts w:ascii="Times New Roman" w:eastAsia="仿宋_GB2312" w:hAnsi="Times New Roman" w:cs="仿宋_GB2312" w:hint="eastAsia"/>
                <w:sz w:val="28"/>
                <w:szCs w:val="28"/>
              </w:rPr>
              <w:t>审核，报上级人民政府批准</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E6C44F"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《湖南省植物园条例》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05E42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由区林业局承办</w:t>
            </w:r>
          </w:p>
        </w:tc>
      </w:tr>
      <w:tr w:rsidR="007A7B4D" w14:paraId="05D23262" w14:textId="77777777">
        <w:trPr>
          <w:trHeight w:val="27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C4CDD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229</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19D126"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区档案局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799E69"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延期移交档案审批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BEE26E"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区档案局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01905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《中华人民共和国档案法实施办法》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0A6505" w14:textId="77777777" w:rsidR="007A7B4D" w:rsidRDefault="007A7B4D">
            <w:pPr>
              <w:spacing w:line="360" w:lineRule="exact"/>
              <w:rPr>
                <w:rFonts w:ascii="Times New Roman" w:eastAsia="仿宋_GB2312" w:hAnsi="Times New Roman" w:cs="仿宋_GB2312"/>
                <w:sz w:val="28"/>
                <w:szCs w:val="28"/>
              </w:rPr>
            </w:pPr>
          </w:p>
        </w:tc>
      </w:tr>
      <w:tr w:rsidR="007A7B4D" w14:paraId="7C043878" w14:textId="77777777">
        <w:trPr>
          <w:trHeight w:val="76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E38A9A"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230</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492E3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区新闻出版局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7E6F42"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出版物零售业务经营许可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7F262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区新闻出版局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E82EB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《出版管理条例》</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055F0D1" w14:textId="77777777" w:rsidR="007A7B4D" w:rsidRDefault="007A7B4D">
            <w:pPr>
              <w:spacing w:line="360" w:lineRule="exact"/>
              <w:rPr>
                <w:rFonts w:ascii="Times New Roman" w:eastAsia="仿宋_GB2312" w:hAnsi="Times New Roman" w:cs="仿宋_GB2312"/>
                <w:sz w:val="28"/>
                <w:szCs w:val="28"/>
              </w:rPr>
            </w:pPr>
          </w:p>
        </w:tc>
      </w:tr>
      <w:tr w:rsidR="007A7B4D" w14:paraId="0E24E48A" w14:textId="77777777">
        <w:trPr>
          <w:trHeight w:val="140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F75CCA"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231</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AF89B9" w14:textId="77777777" w:rsidR="007A7B4D" w:rsidRDefault="00000000">
            <w:pPr>
              <w:spacing w:line="32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区新闻出版局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435DF7"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电影放映单位设立审批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78ABD0"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区新闻出版局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6437BC"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《中华人民共和国电影产业促进法》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《电影管理条例》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《外商投资电影院暂行规定》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BAF3B9" w14:textId="77777777" w:rsidR="007A7B4D" w:rsidRDefault="007A7B4D">
            <w:pPr>
              <w:spacing w:line="360" w:lineRule="exact"/>
              <w:rPr>
                <w:rFonts w:ascii="Times New Roman" w:eastAsia="仿宋_GB2312" w:hAnsi="Times New Roman" w:cs="仿宋_GB2312"/>
                <w:sz w:val="28"/>
                <w:szCs w:val="28"/>
              </w:rPr>
            </w:pPr>
          </w:p>
        </w:tc>
      </w:tr>
      <w:tr w:rsidR="007A7B4D" w14:paraId="4F18BF84" w14:textId="77777777">
        <w:trPr>
          <w:trHeight w:val="9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603DED"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232</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3484FD" w14:textId="77777777" w:rsidR="007A7B4D" w:rsidRDefault="00000000">
            <w:pPr>
              <w:spacing w:line="32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区民宗局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DEBA38"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宗教活动场所筹备设立审批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9AEE28"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sz w:val="28"/>
                <w:szCs w:val="28"/>
              </w:rPr>
              <w:t>区</w:t>
            </w:r>
            <w:r>
              <w:rPr>
                <w:rFonts w:ascii="Times New Roman" w:eastAsia="仿宋_GB2312" w:hAnsi="Times New Roman" w:cs="仿宋_GB2312" w:hint="eastAsia"/>
                <w:sz w:val="28"/>
                <w:szCs w:val="28"/>
              </w:rPr>
              <w:t>民宗</w:t>
            </w:r>
            <w:r>
              <w:rPr>
                <w:rFonts w:ascii="Times New Roman" w:eastAsia="仿宋_GB2312" w:hAnsi="Times New Roman" w:cs="仿宋_GB2312"/>
                <w:sz w:val="28"/>
                <w:szCs w:val="28"/>
              </w:rPr>
              <w:t>局</w:t>
            </w:r>
            <w:r>
              <w:rPr>
                <w:rFonts w:ascii="Times New Roman" w:eastAsia="仿宋_GB2312" w:hAnsi="Times New Roman" w:cs="仿宋_GB2312" w:hint="eastAsia"/>
                <w:sz w:val="28"/>
                <w:szCs w:val="28"/>
              </w:rPr>
              <w:t>（初审）</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AF3917"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《宗教事务条例》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2E08EA" w14:textId="77777777" w:rsidR="007A7B4D" w:rsidRDefault="007A7B4D">
            <w:pPr>
              <w:spacing w:line="360" w:lineRule="exact"/>
              <w:rPr>
                <w:rFonts w:ascii="Times New Roman" w:eastAsia="仿宋_GB2312" w:hAnsi="Times New Roman" w:cs="仿宋_GB2312"/>
                <w:sz w:val="28"/>
                <w:szCs w:val="28"/>
              </w:rPr>
            </w:pPr>
          </w:p>
        </w:tc>
      </w:tr>
      <w:tr w:rsidR="007A7B4D" w14:paraId="07BE2A0D" w14:textId="77777777">
        <w:trPr>
          <w:trHeight w:val="1169"/>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7801E0"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233</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EC9677" w14:textId="77777777" w:rsidR="007A7B4D" w:rsidRDefault="00000000">
            <w:pPr>
              <w:spacing w:line="32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区民宗局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550D86"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宗教活动场所设立、变更、注销登记</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F4B3A9"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sz w:val="28"/>
                <w:szCs w:val="28"/>
              </w:rPr>
              <w:t>区</w:t>
            </w:r>
            <w:r>
              <w:rPr>
                <w:rFonts w:ascii="Times New Roman" w:eastAsia="仿宋_GB2312" w:hAnsi="Times New Roman" w:cs="仿宋_GB2312" w:hint="eastAsia"/>
                <w:sz w:val="28"/>
                <w:szCs w:val="28"/>
              </w:rPr>
              <w:t>民宗</w:t>
            </w:r>
            <w:r>
              <w:rPr>
                <w:rFonts w:ascii="Times New Roman" w:eastAsia="仿宋_GB2312" w:hAnsi="Times New Roman" w:cs="仿宋_GB2312"/>
                <w:sz w:val="28"/>
                <w:szCs w:val="28"/>
              </w:rPr>
              <w:t>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9D160A"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《宗教事务条例》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634795" w14:textId="77777777" w:rsidR="007A7B4D" w:rsidRDefault="007A7B4D">
            <w:pPr>
              <w:spacing w:line="360" w:lineRule="exact"/>
              <w:rPr>
                <w:rFonts w:ascii="Times New Roman" w:eastAsia="仿宋_GB2312" w:hAnsi="Times New Roman" w:cs="仿宋_GB2312"/>
                <w:sz w:val="28"/>
                <w:szCs w:val="28"/>
              </w:rPr>
            </w:pPr>
          </w:p>
        </w:tc>
      </w:tr>
      <w:tr w:rsidR="007A7B4D" w14:paraId="539F12B1" w14:textId="77777777">
        <w:trPr>
          <w:trHeight w:val="110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5FDF35"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lastRenderedPageBreak/>
              <w:t>234</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02CDB7" w14:textId="77777777" w:rsidR="007A7B4D" w:rsidRDefault="00000000">
            <w:pPr>
              <w:spacing w:line="32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区民宗局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9AE10A"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宗教活动场所内改建或者新建建筑物许可</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B80444"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sz w:val="28"/>
                <w:szCs w:val="28"/>
              </w:rPr>
              <w:t>区</w:t>
            </w:r>
            <w:r>
              <w:rPr>
                <w:rFonts w:ascii="Times New Roman" w:eastAsia="仿宋_GB2312" w:hAnsi="Times New Roman" w:cs="仿宋_GB2312" w:hint="eastAsia"/>
                <w:sz w:val="28"/>
                <w:szCs w:val="28"/>
              </w:rPr>
              <w:t>民宗</w:t>
            </w:r>
            <w:r>
              <w:rPr>
                <w:rFonts w:ascii="Times New Roman" w:eastAsia="仿宋_GB2312" w:hAnsi="Times New Roman" w:cs="仿宋_GB2312"/>
                <w:sz w:val="28"/>
                <w:szCs w:val="28"/>
              </w:rPr>
              <w:t>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88710F"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《宗教事务条例》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《宗教事务部分行政许可项目实施办法》（国宗发〔</w:t>
            </w:r>
            <w:r>
              <w:rPr>
                <w:rFonts w:ascii="Times New Roman" w:eastAsia="仿宋_GB2312" w:hAnsi="Times New Roman" w:cs="仿宋_GB2312" w:hint="eastAsia"/>
                <w:sz w:val="28"/>
                <w:szCs w:val="28"/>
              </w:rPr>
              <w:t>2018</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11</w:t>
            </w:r>
            <w:r>
              <w:rPr>
                <w:rFonts w:ascii="Times New Roman" w:eastAsia="仿宋_GB2312" w:hAnsi="Times New Roman" w:cs="仿宋_GB2312" w:hint="eastAsia"/>
                <w:sz w:val="28"/>
                <w:szCs w:val="28"/>
              </w:rPr>
              <w:t>号）</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《湖南省宗教事务条例》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660372" w14:textId="77777777" w:rsidR="007A7B4D" w:rsidRDefault="007A7B4D">
            <w:pPr>
              <w:spacing w:line="360" w:lineRule="exact"/>
              <w:rPr>
                <w:rFonts w:ascii="Times New Roman" w:eastAsia="仿宋_GB2312" w:hAnsi="Times New Roman" w:cs="仿宋_GB2312"/>
                <w:sz w:val="28"/>
                <w:szCs w:val="28"/>
              </w:rPr>
            </w:pPr>
          </w:p>
        </w:tc>
      </w:tr>
      <w:tr w:rsidR="007A7B4D" w14:paraId="7E93E0F8" w14:textId="77777777">
        <w:trPr>
          <w:trHeight w:val="58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9CE7D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235</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761CC2" w14:textId="77777777" w:rsidR="007A7B4D" w:rsidRDefault="00000000">
            <w:pPr>
              <w:spacing w:line="32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区民宗局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3A2488"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宗教临时活动地点审批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983805"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sz w:val="28"/>
                <w:szCs w:val="28"/>
              </w:rPr>
              <w:t>区</w:t>
            </w:r>
            <w:r>
              <w:rPr>
                <w:rFonts w:ascii="Times New Roman" w:eastAsia="仿宋_GB2312" w:hAnsi="Times New Roman" w:cs="仿宋_GB2312" w:hint="eastAsia"/>
                <w:sz w:val="28"/>
                <w:szCs w:val="28"/>
              </w:rPr>
              <w:t>民宗</w:t>
            </w:r>
            <w:r>
              <w:rPr>
                <w:rFonts w:ascii="Times New Roman" w:eastAsia="仿宋_GB2312" w:hAnsi="Times New Roman" w:cs="仿宋_GB2312"/>
                <w:sz w:val="28"/>
                <w:szCs w:val="28"/>
              </w:rPr>
              <w:t>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A9DDA6" w14:textId="77777777" w:rsidR="007A7B4D" w:rsidRDefault="00000000">
            <w:pPr>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《宗教事务条例》</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A90E3B" w14:textId="77777777" w:rsidR="007A7B4D" w:rsidRDefault="007A7B4D">
            <w:pPr>
              <w:spacing w:line="360" w:lineRule="exact"/>
              <w:rPr>
                <w:rFonts w:ascii="Times New Roman" w:eastAsia="仿宋_GB2312" w:hAnsi="Times New Roman" w:cs="仿宋_GB2312"/>
                <w:sz w:val="28"/>
                <w:szCs w:val="28"/>
              </w:rPr>
            </w:pPr>
          </w:p>
        </w:tc>
      </w:tr>
      <w:tr w:rsidR="007A7B4D" w14:paraId="09F513AF" w14:textId="77777777">
        <w:trPr>
          <w:trHeight w:val="85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2A8DBF"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236</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8C916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区民宗局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B3256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宗教团体、宗教院校、宗教活动场所接受境外捐赠审批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AE224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sz w:val="28"/>
                <w:szCs w:val="28"/>
              </w:rPr>
              <w:t>区</w:t>
            </w:r>
            <w:r>
              <w:rPr>
                <w:rFonts w:ascii="Times New Roman" w:eastAsia="仿宋_GB2312" w:hAnsi="Times New Roman" w:cs="仿宋_GB2312" w:hint="eastAsia"/>
                <w:sz w:val="28"/>
                <w:szCs w:val="28"/>
              </w:rPr>
              <w:t>民宗</w:t>
            </w:r>
            <w:r>
              <w:rPr>
                <w:rFonts w:ascii="Times New Roman" w:eastAsia="仿宋_GB2312" w:hAnsi="Times New Roman" w:cs="仿宋_GB2312"/>
                <w:sz w:val="28"/>
                <w:szCs w:val="28"/>
              </w:rPr>
              <w:t>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66CDE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《宗教事务条例》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《宗教事务部分行政许可项目实施办法》（国宗发〔</w:t>
            </w:r>
            <w:r>
              <w:rPr>
                <w:rFonts w:ascii="Times New Roman" w:eastAsia="仿宋_GB2312" w:hAnsi="Times New Roman" w:cs="仿宋_GB2312" w:hint="eastAsia"/>
                <w:sz w:val="28"/>
                <w:szCs w:val="28"/>
              </w:rPr>
              <w:t>2018</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11</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F6AA6E" w14:textId="77777777" w:rsidR="007A7B4D" w:rsidRDefault="007A7B4D">
            <w:pPr>
              <w:spacing w:line="360" w:lineRule="exact"/>
              <w:rPr>
                <w:rFonts w:ascii="Times New Roman" w:eastAsia="仿宋_GB2312" w:hAnsi="Times New Roman" w:cs="仿宋_GB2312"/>
                <w:sz w:val="28"/>
                <w:szCs w:val="28"/>
              </w:rPr>
            </w:pPr>
          </w:p>
        </w:tc>
      </w:tr>
      <w:tr w:rsidR="007A7B4D" w14:paraId="68853D73" w14:textId="77777777">
        <w:trPr>
          <w:trHeight w:val="78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00CC43"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237</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A8D5D9"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区政府侨办</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209F7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华侨回国定居审批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91F2C5"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区政府侨办（初审）</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1B29F0"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《中华人民共和国出境入境管理法》</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《华侨回国定居办理工作规定》（国侨发〔</w:t>
            </w:r>
            <w:r>
              <w:rPr>
                <w:rFonts w:ascii="Times New Roman" w:eastAsia="仿宋_GB2312" w:hAnsi="Times New Roman" w:cs="仿宋_GB2312" w:hint="eastAsia"/>
                <w:sz w:val="28"/>
                <w:szCs w:val="28"/>
              </w:rPr>
              <w:t>2013</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18</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24A2C6" w14:textId="77777777" w:rsidR="007A7B4D" w:rsidRDefault="007A7B4D">
            <w:pPr>
              <w:spacing w:line="360" w:lineRule="exact"/>
              <w:rPr>
                <w:rFonts w:ascii="Times New Roman" w:eastAsia="仿宋_GB2312" w:hAnsi="Times New Roman" w:cs="仿宋_GB2312"/>
                <w:sz w:val="28"/>
                <w:szCs w:val="28"/>
              </w:rPr>
            </w:pPr>
          </w:p>
        </w:tc>
      </w:tr>
      <w:tr w:rsidR="007A7B4D" w14:paraId="3AE374C9" w14:textId="77777777">
        <w:trPr>
          <w:trHeight w:val="765"/>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935578"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238</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42BDA0"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区事业单位登记管理局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71859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事业单位登记</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1E7288"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区事业单位登记管理局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1C973C"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《事业单位登记管理暂行条例》</w:t>
            </w:r>
            <w:r>
              <w:rPr>
                <w:rFonts w:ascii="Times New Roman" w:eastAsia="仿宋_GB2312" w:hAnsi="Times New Roman" w:cs="仿宋_GB2312" w:hint="eastAsia"/>
                <w:sz w:val="28"/>
                <w:szCs w:val="28"/>
              </w:rPr>
              <w:br/>
            </w:r>
            <w:r>
              <w:rPr>
                <w:rFonts w:ascii="Times New Roman" w:eastAsia="仿宋_GB2312" w:hAnsi="Times New Roman" w:cs="仿宋_GB2312" w:hint="eastAsia"/>
                <w:sz w:val="28"/>
                <w:szCs w:val="28"/>
              </w:rPr>
              <w:t>《事业单位登记管理暂行条例实施细则》（中央编办发〔</w:t>
            </w:r>
            <w:r>
              <w:rPr>
                <w:rFonts w:ascii="Times New Roman" w:eastAsia="仿宋_GB2312" w:hAnsi="Times New Roman" w:cs="仿宋_GB2312" w:hint="eastAsia"/>
                <w:sz w:val="28"/>
                <w:szCs w:val="28"/>
              </w:rPr>
              <w:t>2014</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4</w:t>
            </w:r>
            <w:r>
              <w:rPr>
                <w:rFonts w:ascii="Times New Roman" w:eastAsia="仿宋_GB2312" w:hAnsi="Times New Roman" w:cs="仿宋_GB2312" w:hint="eastAsia"/>
                <w:sz w:val="28"/>
                <w:szCs w:val="28"/>
              </w:rPr>
              <w:t>号）</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E2ABBE" w14:textId="77777777" w:rsidR="007A7B4D" w:rsidRDefault="007A7B4D">
            <w:pPr>
              <w:spacing w:line="360" w:lineRule="exact"/>
              <w:rPr>
                <w:rFonts w:ascii="Times New Roman" w:eastAsia="仿宋_GB2312" w:hAnsi="Times New Roman" w:cs="仿宋_GB2312"/>
                <w:sz w:val="28"/>
                <w:szCs w:val="28"/>
              </w:rPr>
            </w:pPr>
          </w:p>
        </w:tc>
      </w:tr>
      <w:tr w:rsidR="007A7B4D" w14:paraId="219F0F8A"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0417EA"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239</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163E22"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区税务局</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5A54D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增值税防伪税控系统最高开票限额审批</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74FE84"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区税务局</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54DBF3"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《国务院对确需保留的行政审批项目设定行政许可的决定》</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86FCDA" w14:textId="77777777" w:rsidR="007A7B4D" w:rsidRDefault="007A7B4D">
            <w:pPr>
              <w:spacing w:line="360" w:lineRule="exact"/>
              <w:rPr>
                <w:rFonts w:ascii="Times New Roman" w:eastAsia="仿宋_GB2312" w:hAnsi="Times New Roman" w:cs="仿宋_GB2312"/>
                <w:sz w:val="28"/>
                <w:szCs w:val="28"/>
              </w:rPr>
            </w:pPr>
          </w:p>
        </w:tc>
      </w:tr>
      <w:tr w:rsidR="007A7B4D" w14:paraId="42B86925" w14:textId="77777777">
        <w:trPr>
          <w:trHeight w:val="510"/>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23DA87"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240</w:t>
            </w:r>
          </w:p>
        </w:tc>
        <w:tc>
          <w:tcPr>
            <w:tcW w:w="2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834C20" w14:textId="77777777" w:rsidR="007A7B4D"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区消防救援大队</w:t>
            </w:r>
          </w:p>
        </w:tc>
        <w:tc>
          <w:tcPr>
            <w:tcW w:w="23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0C54C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公众聚集场所投入使用、营业前消防安全检查</w:t>
            </w:r>
          </w:p>
        </w:tc>
        <w:tc>
          <w:tcPr>
            <w:tcW w:w="21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1DE29D"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区消防救援大队</w:t>
            </w:r>
          </w:p>
        </w:tc>
        <w:tc>
          <w:tcPr>
            <w:tcW w:w="5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8B660B" w14:textId="77777777" w:rsidR="007A7B4D" w:rsidRDefault="00000000">
            <w:pPr>
              <w:spacing w:line="36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《中华人民共和国消防法》</w:t>
            </w:r>
          </w:p>
        </w:tc>
        <w:tc>
          <w:tcPr>
            <w:tcW w:w="11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D69901" w14:textId="77777777" w:rsidR="007A7B4D" w:rsidRDefault="007A7B4D">
            <w:pPr>
              <w:spacing w:line="360" w:lineRule="exact"/>
              <w:rPr>
                <w:rFonts w:ascii="Times New Roman" w:eastAsia="仿宋_GB2312" w:hAnsi="Times New Roman" w:cs="仿宋_GB2312"/>
                <w:sz w:val="28"/>
                <w:szCs w:val="28"/>
              </w:rPr>
            </w:pPr>
          </w:p>
        </w:tc>
      </w:tr>
    </w:tbl>
    <w:p w14:paraId="37A6899B" w14:textId="77777777" w:rsidR="007A7B4D" w:rsidRDefault="007A7B4D">
      <w:pPr>
        <w:jc w:val="both"/>
        <w:rPr>
          <w:rFonts w:ascii="Times New Roman" w:eastAsia="仿宋_GB2312" w:hAnsi="Times New Roman" w:cs="仿宋_GB2312"/>
          <w:sz w:val="32"/>
          <w:szCs w:val="32"/>
        </w:rPr>
      </w:pPr>
    </w:p>
    <w:sectPr w:rsidR="007A7B4D">
      <w:footerReference w:type="default" r:id="rId7"/>
      <w:pgSz w:w="16838" w:h="11906" w:orient="landscape"/>
      <w:pgMar w:top="1701" w:right="1134" w:bottom="850" w:left="1134" w:header="851" w:footer="992" w:gutter="0"/>
      <w:pgNumType w:fmt="numberInDash" w:start="2"/>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92106" w14:textId="77777777" w:rsidR="00C57DFD" w:rsidRDefault="00C57DFD">
      <w:r>
        <w:separator/>
      </w:r>
    </w:p>
  </w:endnote>
  <w:endnote w:type="continuationSeparator" w:id="0">
    <w:p w14:paraId="290F6747" w14:textId="77777777" w:rsidR="00C57DFD" w:rsidRDefault="00C5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65FC" w14:textId="77777777" w:rsidR="007A7B4D" w:rsidRDefault="00000000">
    <w:pPr>
      <w:pStyle w:val="a3"/>
      <w:jc w:val="center"/>
      <w:rPr>
        <w:sz w:val="28"/>
        <w:szCs w:val="28"/>
      </w:rPr>
    </w:pPr>
    <w:r>
      <w:rPr>
        <w:noProof/>
        <w:sz w:val="28"/>
      </w:rPr>
      <mc:AlternateContent>
        <mc:Choice Requires="wps">
          <w:drawing>
            <wp:anchor distT="0" distB="0" distL="114300" distR="114300" simplePos="0" relativeHeight="251659264" behindDoc="0" locked="0" layoutInCell="1" allowOverlap="1" wp14:anchorId="11861F69" wp14:editId="616FB94A">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911066"/>
                          </w:sdtPr>
                          <w:sdtEndPr>
                            <w:rPr>
                              <w:sz w:val="28"/>
                              <w:szCs w:val="28"/>
                            </w:rPr>
                          </w:sdtEndPr>
                          <w:sdtContent>
                            <w:p w14:paraId="162423ED" w14:textId="77777777" w:rsidR="007A7B4D" w:rsidRDefault="00000000">
                              <w:pPr>
                                <w:pStyle w:val="a3"/>
                                <w:jc w:val="center"/>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3</w:t>
                              </w:r>
                              <w:r>
                                <w:rPr>
                                  <w:sz w:val="28"/>
                                  <w:szCs w:val="28"/>
                                </w:rPr>
                                <w:fldChar w:fldCharType="end"/>
                              </w:r>
                              <w:r>
                                <w:rPr>
                                  <w:sz w:val="28"/>
                                  <w:szCs w:val="28"/>
                                </w:rPr>
                                <w:t xml:space="preserve"> </w:t>
                              </w:r>
                            </w:p>
                          </w:sdtContent>
                        </w:sdt>
                        <w:p w14:paraId="0382FEFD" w14:textId="77777777" w:rsidR="007A7B4D" w:rsidRDefault="007A7B4D">
                          <w:pPr>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911066"/>
                      <w:docPartObj>
                        <w:docPartGallery w:val="autotext"/>
                      </w:docPartObj>
                    </w:sdtPr>
                    <w:sdtEndPr>
                      <w:rPr>
                        <w:sz w:val="28"/>
                        <w:szCs w:val="28"/>
                      </w:rPr>
                    </w:sdtEndPr>
                    <w:sdtContent>
                      <w:p>
                        <w:pPr>
                          <w:pStyle w:val="6"/>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 xml:space="preserve"> </w:t>
                        </w:r>
                      </w:p>
                    </w:sdtContent>
                  </w:sdt>
                  <w:p>
                    <w:pPr>
                      <w:rPr>
                        <w:sz w:val="28"/>
                        <w:szCs w:val="28"/>
                      </w:rPr>
                    </w:pPr>
                  </w:p>
                </w:txbxContent>
              </v:textbox>
            </v:shape>
          </w:pict>
        </mc:Fallback>
      </mc:AlternateContent>
    </w:r>
  </w:p>
  <w:p w14:paraId="6BAA678F" w14:textId="77777777" w:rsidR="007A7B4D" w:rsidRDefault="007A7B4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563D9" w14:textId="77777777" w:rsidR="00C57DFD" w:rsidRDefault="00C57DFD">
      <w:r>
        <w:separator/>
      </w:r>
    </w:p>
  </w:footnote>
  <w:footnote w:type="continuationSeparator" w:id="0">
    <w:p w14:paraId="08BF91FE" w14:textId="77777777" w:rsidR="00C57DFD" w:rsidRDefault="00C57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wY2ZiOGEzOTI1NWM4MTFlZjlkMGQ5MTI5YzQwOGIifQ=="/>
  </w:docVars>
  <w:rsids>
    <w:rsidRoot w:val="002F0030"/>
    <w:rsid w:val="F95E93F5"/>
    <w:rsid w:val="FD6ED540"/>
    <w:rsid w:val="001F006D"/>
    <w:rsid w:val="002F0030"/>
    <w:rsid w:val="00321CF2"/>
    <w:rsid w:val="003245E6"/>
    <w:rsid w:val="00731C91"/>
    <w:rsid w:val="007A7B4D"/>
    <w:rsid w:val="0098026E"/>
    <w:rsid w:val="00C57DFD"/>
    <w:rsid w:val="00C64AD5"/>
    <w:rsid w:val="01F95AAC"/>
    <w:rsid w:val="037F164E"/>
    <w:rsid w:val="06246F3B"/>
    <w:rsid w:val="067A5E21"/>
    <w:rsid w:val="09150B95"/>
    <w:rsid w:val="19CD231A"/>
    <w:rsid w:val="1C501E73"/>
    <w:rsid w:val="1D071BD1"/>
    <w:rsid w:val="1FAD1924"/>
    <w:rsid w:val="20800AD1"/>
    <w:rsid w:val="2275281B"/>
    <w:rsid w:val="22820054"/>
    <w:rsid w:val="22990B6D"/>
    <w:rsid w:val="257826AA"/>
    <w:rsid w:val="28325432"/>
    <w:rsid w:val="28BE6F5D"/>
    <w:rsid w:val="29A86625"/>
    <w:rsid w:val="2ACE1AD5"/>
    <w:rsid w:val="2B4C4E4C"/>
    <w:rsid w:val="2C6D1EE9"/>
    <w:rsid w:val="375A5F18"/>
    <w:rsid w:val="3A9F0009"/>
    <w:rsid w:val="3B445C39"/>
    <w:rsid w:val="3EDC7020"/>
    <w:rsid w:val="3F636E1E"/>
    <w:rsid w:val="47631ACB"/>
    <w:rsid w:val="48125669"/>
    <w:rsid w:val="48F462A8"/>
    <w:rsid w:val="4E6A275F"/>
    <w:rsid w:val="4E937C98"/>
    <w:rsid w:val="4F4C5763"/>
    <w:rsid w:val="503D5FC5"/>
    <w:rsid w:val="515B5FF7"/>
    <w:rsid w:val="5B163BF4"/>
    <w:rsid w:val="5BCB6131"/>
    <w:rsid w:val="5EB57398"/>
    <w:rsid w:val="5FAE43C6"/>
    <w:rsid w:val="63EE3796"/>
    <w:rsid w:val="6469100A"/>
    <w:rsid w:val="64DA4FF3"/>
    <w:rsid w:val="66354C4B"/>
    <w:rsid w:val="6BEF75D2"/>
    <w:rsid w:val="6D090170"/>
    <w:rsid w:val="6EFFB838"/>
    <w:rsid w:val="76290B50"/>
    <w:rsid w:val="79AD206F"/>
    <w:rsid w:val="7AEB0721"/>
    <w:rsid w:val="7C625DF7"/>
    <w:rsid w:val="7C9555CD"/>
    <w:rsid w:val="7F77E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E7798"/>
  <w15:docId w15:val="{E46E4D27-AE86-46F3-A095-EB8644C8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uiPriority w:val="9"/>
    <w:qFormat/>
    <w:pPr>
      <w:pBdr>
        <w:bottom w:val="single" w:sz="8" w:space="0" w:color="4F81BD"/>
      </w:pBdr>
      <w:spacing w:before="100" w:beforeAutospacing="1" w:after="100" w:afterAutospacing="1"/>
      <w:outlineLvl w:val="0"/>
    </w:pPr>
    <w:rPr>
      <w:b/>
      <w:bCs/>
      <w:color w:val="1F497D"/>
      <w:sz w:val="30"/>
      <w:szCs w:val="30"/>
    </w:rPr>
  </w:style>
  <w:style w:type="paragraph" w:styleId="2">
    <w:name w:val="heading 2"/>
    <w:basedOn w:val="a"/>
    <w:next w:val="a"/>
    <w:uiPriority w:val="9"/>
    <w:qFormat/>
    <w:pPr>
      <w:pBdr>
        <w:bottom w:val="single" w:sz="8" w:space="0" w:color="4F81BD"/>
      </w:pBdr>
      <w:spacing w:before="100" w:beforeAutospacing="1" w:after="100" w:afterAutospacing="1"/>
      <w:outlineLvl w:val="1"/>
    </w:pPr>
    <w:rPr>
      <w:b/>
      <w:bCs/>
      <w:color w:val="1F497D"/>
      <w:sz w:val="26"/>
      <w:szCs w:val="26"/>
    </w:rPr>
  </w:style>
  <w:style w:type="paragraph" w:styleId="3">
    <w:name w:val="heading 3"/>
    <w:basedOn w:val="a"/>
    <w:next w:val="a"/>
    <w:uiPriority w:val="9"/>
    <w:qFormat/>
    <w:pPr>
      <w:pBdr>
        <w:bottom w:val="single" w:sz="8" w:space="0" w:color="A7BFDE"/>
      </w:pBdr>
      <w:spacing w:before="100" w:beforeAutospacing="1" w:after="100" w:afterAutospacing="1"/>
      <w:outlineLvl w:val="2"/>
    </w:pPr>
    <w:rPr>
      <w:b/>
      <w:bCs/>
      <w:color w:val="1F497D"/>
      <w:sz w:val="22"/>
      <w:szCs w:val="22"/>
    </w:rPr>
  </w:style>
  <w:style w:type="paragraph" w:styleId="4">
    <w:name w:val="heading 4"/>
    <w:basedOn w:val="a"/>
    <w:next w:val="a"/>
    <w:uiPriority w:val="9"/>
    <w:qFormat/>
    <w:pPr>
      <w:spacing w:before="100" w:beforeAutospacing="1" w:after="100" w:afterAutospacing="1"/>
      <w:outlineLvl w:val="3"/>
    </w:pPr>
    <w:rPr>
      <w:b/>
      <w:bCs/>
      <w:color w:val="1F497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uiPriority w:val="10"/>
    <w:qFormat/>
    <w:pPr>
      <w:spacing w:before="100" w:beforeAutospacing="1" w:after="100" w:afterAutospacing="1"/>
    </w:pPr>
    <w:rPr>
      <w:b/>
      <w:bCs/>
      <w:color w:val="1F497D"/>
      <w:sz w:val="36"/>
      <w:szCs w:val="36"/>
    </w:rPr>
  </w:style>
  <w:style w:type="character" w:styleId="a8">
    <w:name w:val="FollowedHyperlink"/>
    <w:basedOn w:val="a0"/>
    <w:uiPriority w:val="99"/>
    <w:semiHidden/>
    <w:unhideWhenUsed/>
    <w:qFormat/>
    <w:rPr>
      <w:color w:val="800080"/>
      <w:u w:val="single"/>
    </w:rPr>
  </w:style>
  <w:style w:type="character" w:styleId="a9">
    <w:name w:val="Hyperlink"/>
    <w:basedOn w:val="a0"/>
    <w:uiPriority w:val="99"/>
    <w:semiHidden/>
    <w:unhideWhenUsed/>
    <w:qFormat/>
    <w:rPr>
      <w:color w:val="0000FF"/>
      <w:u w:val="single"/>
    </w:rPr>
  </w:style>
  <w:style w:type="paragraph" w:customStyle="1" w:styleId="msonormal0">
    <w:name w:val="msonormal"/>
    <w:basedOn w:val="a"/>
    <w:qFormat/>
    <w:pPr>
      <w:spacing w:before="100" w:beforeAutospacing="1" w:after="100" w:afterAutospacing="1"/>
    </w:pPr>
  </w:style>
  <w:style w:type="paragraph" w:customStyle="1" w:styleId="font0">
    <w:name w:val="font0"/>
    <w:basedOn w:val="a"/>
    <w:qFormat/>
    <w:pPr>
      <w:spacing w:before="100" w:beforeAutospacing="1" w:after="100" w:afterAutospacing="1"/>
    </w:pPr>
    <w:rPr>
      <w:color w:val="000000"/>
      <w:sz w:val="22"/>
      <w:szCs w:val="22"/>
    </w:rPr>
  </w:style>
  <w:style w:type="paragraph" w:customStyle="1" w:styleId="font1">
    <w:name w:val="font1"/>
    <w:basedOn w:val="a"/>
    <w:qFormat/>
    <w:pPr>
      <w:spacing w:before="100" w:beforeAutospacing="1" w:after="100" w:afterAutospacing="1"/>
    </w:pPr>
    <w:rPr>
      <w:sz w:val="22"/>
      <w:szCs w:val="22"/>
    </w:rPr>
  </w:style>
  <w:style w:type="paragraph" w:customStyle="1" w:styleId="font2">
    <w:name w:val="font2"/>
    <w:basedOn w:val="a"/>
    <w:qFormat/>
    <w:pPr>
      <w:spacing w:before="100" w:beforeAutospacing="1" w:after="100" w:afterAutospacing="1"/>
    </w:pPr>
    <w:rPr>
      <w:rFonts w:ascii="方正小标宋简体" w:eastAsia="方正小标宋简体"/>
      <w:sz w:val="40"/>
      <w:szCs w:val="40"/>
    </w:rPr>
  </w:style>
  <w:style w:type="paragraph" w:customStyle="1" w:styleId="font3">
    <w:name w:val="font3"/>
    <w:basedOn w:val="a"/>
    <w:qFormat/>
    <w:pPr>
      <w:spacing w:before="100" w:beforeAutospacing="1" w:after="100" w:afterAutospacing="1"/>
    </w:pPr>
    <w:rPr>
      <w:rFonts w:ascii="黑体" w:eastAsia="黑体" w:hAnsi="黑体"/>
      <w:sz w:val="18"/>
      <w:szCs w:val="18"/>
    </w:rPr>
  </w:style>
  <w:style w:type="paragraph" w:customStyle="1" w:styleId="font4">
    <w:name w:val="font4"/>
    <w:basedOn w:val="a"/>
    <w:qFormat/>
    <w:pPr>
      <w:spacing w:before="100" w:beforeAutospacing="1" w:after="100" w:afterAutospacing="1"/>
    </w:pPr>
    <w:rPr>
      <w:rFonts w:ascii="黑体" w:eastAsia="黑体" w:hAnsi="黑体"/>
      <w:sz w:val="21"/>
      <w:szCs w:val="21"/>
    </w:rPr>
  </w:style>
  <w:style w:type="paragraph" w:customStyle="1" w:styleId="font5">
    <w:name w:val="font5"/>
    <w:basedOn w:val="a"/>
    <w:qFormat/>
    <w:pPr>
      <w:spacing w:before="100" w:beforeAutospacing="1" w:after="100" w:afterAutospacing="1"/>
    </w:pPr>
    <w:rPr>
      <w:rFonts w:ascii="Times New Roman" w:hAnsi="Times New Roman" w:cs="Times New Roman"/>
      <w:sz w:val="21"/>
      <w:szCs w:val="21"/>
    </w:rPr>
  </w:style>
  <w:style w:type="paragraph" w:customStyle="1" w:styleId="font6">
    <w:name w:val="font6"/>
    <w:basedOn w:val="a"/>
    <w:qFormat/>
    <w:pPr>
      <w:spacing w:before="100" w:beforeAutospacing="1" w:after="100" w:afterAutospacing="1"/>
    </w:pPr>
    <w:rPr>
      <w:rFonts w:ascii="仿宋_GB2312" w:eastAsia="仿宋_GB2312"/>
      <w:sz w:val="21"/>
      <w:szCs w:val="21"/>
    </w:rPr>
  </w:style>
  <w:style w:type="paragraph" w:customStyle="1" w:styleId="font7">
    <w:name w:val="font7"/>
    <w:basedOn w:val="a"/>
    <w:qFormat/>
    <w:pPr>
      <w:spacing w:before="100" w:beforeAutospacing="1" w:after="100" w:afterAutospacing="1"/>
    </w:pPr>
    <w:rPr>
      <w:rFonts w:ascii="Times New Roman" w:hAnsi="Times New Roman" w:cs="Times New Roman"/>
    </w:rPr>
  </w:style>
  <w:style w:type="paragraph" w:customStyle="1" w:styleId="font8">
    <w:name w:val="font8"/>
    <w:basedOn w:val="a"/>
    <w:qFormat/>
    <w:pPr>
      <w:spacing w:before="100" w:beforeAutospacing="1" w:after="100" w:afterAutospacing="1"/>
    </w:pPr>
    <w:rPr>
      <w:rFonts w:ascii="仿宋_GB2312" w:eastAsia="仿宋_GB2312"/>
    </w:rPr>
  </w:style>
  <w:style w:type="paragraph" w:customStyle="1" w:styleId="font9">
    <w:name w:val="font9"/>
    <w:basedOn w:val="a"/>
    <w:qFormat/>
    <w:pPr>
      <w:spacing w:before="100" w:beforeAutospacing="1" w:after="100" w:afterAutospacing="1"/>
    </w:pPr>
    <w:rPr>
      <w:rFonts w:ascii="仿宋_GB2312" w:eastAsia="仿宋_GB2312"/>
      <w:sz w:val="20"/>
      <w:szCs w:val="20"/>
    </w:rPr>
  </w:style>
  <w:style w:type="paragraph" w:customStyle="1" w:styleId="font10">
    <w:name w:val="font10"/>
    <w:basedOn w:val="a"/>
    <w:qFormat/>
    <w:pPr>
      <w:spacing w:before="100" w:beforeAutospacing="1" w:after="100" w:afterAutospacing="1"/>
    </w:pPr>
    <w:rPr>
      <w:color w:val="000000"/>
      <w:sz w:val="22"/>
      <w:szCs w:val="22"/>
    </w:rPr>
  </w:style>
  <w:style w:type="paragraph" w:customStyle="1" w:styleId="font11">
    <w:name w:val="font11"/>
    <w:basedOn w:val="a"/>
    <w:qFormat/>
    <w:pPr>
      <w:spacing w:before="100" w:beforeAutospacing="1" w:after="100" w:afterAutospacing="1"/>
    </w:pPr>
    <w:rPr>
      <w:color w:val="3F3F76"/>
      <w:sz w:val="22"/>
      <w:szCs w:val="22"/>
    </w:rPr>
  </w:style>
  <w:style w:type="paragraph" w:customStyle="1" w:styleId="font12">
    <w:name w:val="font12"/>
    <w:basedOn w:val="a"/>
    <w:qFormat/>
    <w:pPr>
      <w:spacing w:before="100" w:beforeAutospacing="1" w:after="100" w:afterAutospacing="1"/>
    </w:pPr>
    <w:rPr>
      <w:color w:val="9C0006"/>
      <w:sz w:val="22"/>
      <w:szCs w:val="22"/>
    </w:rPr>
  </w:style>
  <w:style w:type="paragraph" w:customStyle="1" w:styleId="font13">
    <w:name w:val="font13"/>
    <w:basedOn w:val="a"/>
    <w:qFormat/>
    <w:pPr>
      <w:spacing w:before="100" w:beforeAutospacing="1" w:after="100" w:afterAutospacing="1"/>
    </w:pPr>
    <w:rPr>
      <w:color w:val="FFFFFF"/>
      <w:sz w:val="22"/>
      <w:szCs w:val="22"/>
    </w:rPr>
  </w:style>
  <w:style w:type="paragraph" w:customStyle="1" w:styleId="font14">
    <w:name w:val="font14"/>
    <w:basedOn w:val="a"/>
    <w:qFormat/>
    <w:pPr>
      <w:spacing w:before="100" w:beforeAutospacing="1" w:after="100" w:afterAutospacing="1"/>
    </w:pPr>
    <w:rPr>
      <w:color w:val="0000FF"/>
      <w:sz w:val="22"/>
      <w:szCs w:val="22"/>
      <w:u w:val="single"/>
    </w:rPr>
  </w:style>
  <w:style w:type="paragraph" w:customStyle="1" w:styleId="font15">
    <w:name w:val="font15"/>
    <w:basedOn w:val="a"/>
    <w:qFormat/>
    <w:pPr>
      <w:spacing w:before="100" w:beforeAutospacing="1" w:after="100" w:afterAutospacing="1"/>
    </w:pPr>
    <w:rPr>
      <w:color w:val="800080"/>
      <w:sz w:val="22"/>
      <w:szCs w:val="22"/>
      <w:u w:val="single"/>
    </w:rPr>
  </w:style>
  <w:style w:type="paragraph" w:customStyle="1" w:styleId="font16">
    <w:name w:val="font16"/>
    <w:basedOn w:val="a"/>
    <w:qFormat/>
    <w:pPr>
      <w:spacing w:before="100" w:beforeAutospacing="1" w:after="100" w:afterAutospacing="1"/>
    </w:pPr>
    <w:rPr>
      <w:b/>
      <w:bCs/>
      <w:color w:val="1F497D"/>
      <w:sz w:val="22"/>
      <w:szCs w:val="22"/>
    </w:rPr>
  </w:style>
  <w:style w:type="paragraph" w:customStyle="1" w:styleId="font17">
    <w:name w:val="font17"/>
    <w:basedOn w:val="a"/>
    <w:qFormat/>
    <w:pPr>
      <w:spacing w:before="100" w:beforeAutospacing="1" w:after="100" w:afterAutospacing="1"/>
    </w:pPr>
    <w:rPr>
      <w:color w:val="FF0000"/>
      <w:sz w:val="22"/>
      <w:szCs w:val="22"/>
    </w:rPr>
  </w:style>
  <w:style w:type="paragraph" w:customStyle="1" w:styleId="font18">
    <w:name w:val="font18"/>
    <w:basedOn w:val="a"/>
    <w:qFormat/>
    <w:pPr>
      <w:spacing w:before="100" w:beforeAutospacing="1" w:after="100" w:afterAutospacing="1"/>
    </w:pPr>
    <w:rPr>
      <w:b/>
      <w:bCs/>
      <w:color w:val="1F497D"/>
      <w:sz w:val="36"/>
      <w:szCs w:val="36"/>
    </w:rPr>
  </w:style>
  <w:style w:type="paragraph" w:customStyle="1" w:styleId="font19">
    <w:name w:val="font19"/>
    <w:basedOn w:val="a"/>
    <w:qFormat/>
    <w:pPr>
      <w:spacing w:before="100" w:beforeAutospacing="1" w:after="100" w:afterAutospacing="1"/>
    </w:pPr>
    <w:rPr>
      <w:i/>
      <w:iCs/>
      <w:color w:val="7F7F7F"/>
      <w:sz w:val="22"/>
      <w:szCs w:val="22"/>
    </w:rPr>
  </w:style>
  <w:style w:type="paragraph" w:customStyle="1" w:styleId="font20">
    <w:name w:val="font20"/>
    <w:basedOn w:val="a"/>
    <w:qFormat/>
    <w:pPr>
      <w:spacing w:before="100" w:beforeAutospacing="1" w:after="100" w:afterAutospacing="1"/>
    </w:pPr>
    <w:rPr>
      <w:b/>
      <w:bCs/>
      <w:color w:val="1F497D"/>
      <w:sz w:val="30"/>
      <w:szCs w:val="30"/>
    </w:rPr>
  </w:style>
  <w:style w:type="paragraph" w:customStyle="1" w:styleId="font21">
    <w:name w:val="font21"/>
    <w:basedOn w:val="a"/>
    <w:qFormat/>
    <w:pPr>
      <w:spacing w:before="100" w:beforeAutospacing="1" w:after="100" w:afterAutospacing="1"/>
    </w:pPr>
    <w:rPr>
      <w:b/>
      <w:bCs/>
      <w:color w:val="1F497D"/>
      <w:sz w:val="26"/>
      <w:szCs w:val="26"/>
    </w:rPr>
  </w:style>
  <w:style w:type="paragraph" w:customStyle="1" w:styleId="font22">
    <w:name w:val="font22"/>
    <w:basedOn w:val="a"/>
    <w:qFormat/>
    <w:pPr>
      <w:spacing w:before="100" w:beforeAutospacing="1" w:after="100" w:afterAutospacing="1"/>
    </w:pPr>
    <w:rPr>
      <w:b/>
      <w:bCs/>
      <w:color w:val="3F3F3F"/>
      <w:sz w:val="22"/>
      <w:szCs w:val="22"/>
    </w:rPr>
  </w:style>
  <w:style w:type="paragraph" w:customStyle="1" w:styleId="font23">
    <w:name w:val="font23"/>
    <w:basedOn w:val="a"/>
    <w:qFormat/>
    <w:pPr>
      <w:spacing w:before="100" w:beforeAutospacing="1" w:after="100" w:afterAutospacing="1"/>
    </w:pPr>
    <w:rPr>
      <w:b/>
      <w:bCs/>
      <w:color w:val="FA7D00"/>
      <w:sz w:val="22"/>
      <w:szCs w:val="22"/>
    </w:rPr>
  </w:style>
  <w:style w:type="paragraph" w:customStyle="1" w:styleId="font24">
    <w:name w:val="font24"/>
    <w:basedOn w:val="a"/>
    <w:qFormat/>
    <w:pPr>
      <w:spacing w:before="100" w:beforeAutospacing="1" w:after="100" w:afterAutospacing="1"/>
    </w:pPr>
    <w:rPr>
      <w:b/>
      <w:bCs/>
      <w:color w:val="FFFFFF"/>
      <w:sz w:val="22"/>
      <w:szCs w:val="22"/>
    </w:rPr>
  </w:style>
  <w:style w:type="paragraph" w:customStyle="1" w:styleId="font25">
    <w:name w:val="font25"/>
    <w:basedOn w:val="a"/>
    <w:qFormat/>
    <w:pPr>
      <w:spacing w:before="100" w:beforeAutospacing="1" w:after="100" w:afterAutospacing="1"/>
    </w:pPr>
    <w:rPr>
      <w:color w:val="FA7D00"/>
      <w:sz w:val="22"/>
      <w:szCs w:val="22"/>
    </w:rPr>
  </w:style>
  <w:style w:type="paragraph" w:customStyle="1" w:styleId="font26">
    <w:name w:val="font26"/>
    <w:basedOn w:val="a"/>
    <w:qFormat/>
    <w:pPr>
      <w:spacing w:before="100" w:beforeAutospacing="1" w:after="100" w:afterAutospacing="1"/>
    </w:pPr>
    <w:rPr>
      <w:b/>
      <w:bCs/>
      <w:color w:val="000000"/>
      <w:sz w:val="22"/>
      <w:szCs w:val="22"/>
    </w:rPr>
  </w:style>
  <w:style w:type="paragraph" w:customStyle="1" w:styleId="font27">
    <w:name w:val="font27"/>
    <w:basedOn w:val="a"/>
    <w:qFormat/>
    <w:pPr>
      <w:spacing w:before="100" w:beforeAutospacing="1" w:after="100" w:afterAutospacing="1"/>
    </w:pPr>
    <w:rPr>
      <w:color w:val="006100"/>
      <w:sz w:val="22"/>
      <w:szCs w:val="22"/>
    </w:rPr>
  </w:style>
  <w:style w:type="paragraph" w:customStyle="1" w:styleId="font28">
    <w:name w:val="font28"/>
    <w:basedOn w:val="a"/>
    <w:qFormat/>
    <w:pPr>
      <w:spacing w:before="100" w:beforeAutospacing="1" w:after="100" w:afterAutospacing="1"/>
    </w:pPr>
    <w:rPr>
      <w:color w:val="9C6500"/>
      <w:sz w:val="22"/>
      <w:szCs w:val="22"/>
    </w:rPr>
  </w:style>
  <w:style w:type="paragraph" w:customStyle="1" w:styleId="font29">
    <w:name w:val="font29"/>
    <w:basedOn w:val="a"/>
    <w:qFormat/>
    <w:pPr>
      <w:spacing w:before="100" w:beforeAutospacing="1" w:after="100" w:afterAutospacing="1"/>
    </w:pPr>
    <w:rPr>
      <w:sz w:val="40"/>
      <w:szCs w:val="40"/>
    </w:rPr>
  </w:style>
  <w:style w:type="paragraph" w:customStyle="1" w:styleId="aa">
    <w:name w:val="常规"/>
    <w:basedOn w:val="a"/>
    <w:qFormat/>
    <w:pPr>
      <w:spacing w:before="100" w:beforeAutospacing="1" w:after="100" w:afterAutospacing="1"/>
      <w:textAlignment w:val="center"/>
    </w:pPr>
    <w:rPr>
      <w:color w:val="000000"/>
      <w:sz w:val="22"/>
      <w:szCs w:val="22"/>
    </w:rPr>
  </w:style>
  <w:style w:type="paragraph" w:customStyle="1" w:styleId="0">
    <w:name w:val="货币[0]"/>
    <w:basedOn w:val="a"/>
    <w:qFormat/>
    <w:pPr>
      <w:spacing w:before="100" w:beforeAutospacing="1" w:after="100" w:afterAutospacing="1"/>
    </w:pPr>
  </w:style>
  <w:style w:type="paragraph" w:customStyle="1" w:styleId="20-3">
    <w:name w:val="20% - 强调文字颜色 3"/>
    <w:basedOn w:val="a"/>
    <w:qFormat/>
    <w:pPr>
      <w:shd w:val="clear" w:color="auto" w:fill="EBF1DE"/>
      <w:spacing w:before="100" w:beforeAutospacing="1" w:after="100" w:afterAutospacing="1"/>
    </w:pPr>
    <w:rPr>
      <w:color w:val="000000"/>
      <w:sz w:val="22"/>
      <w:szCs w:val="22"/>
    </w:rPr>
  </w:style>
  <w:style w:type="paragraph" w:customStyle="1" w:styleId="ab">
    <w:name w:val="输入"/>
    <w:basedOn w:val="a"/>
    <w:qFormat/>
    <w:pPr>
      <w:pBdr>
        <w:top w:val="single" w:sz="4" w:space="0" w:color="7F7F7F"/>
        <w:left w:val="single" w:sz="4" w:space="0" w:color="7F7F7F"/>
        <w:bottom w:val="single" w:sz="4" w:space="0" w:color="7F7F7F"/>
        <w:right w:val="single" w:sz="4" w:space="0" w:color="7F7F7F"/>
      </w:pBdr>
      <w:shd w:val="clear" w:color="auto" w:fill="FFCC99"/>
      <w:spacing w:before="100" w:beforeAutospacing="1" w:after="100" w:afterAutospacing="1"/>
    </w:pPr>
    <w:rPr>
      <w:color w:val="3F3F76"/>
      <w:sz w:val="22"/>
      <w:szCs w:val="22"/>
    </w:rPr>
  </w:style>
  <w:style w:type="paragraph" w:customStyle="1" w:styleId="ac">
    <w:name w:val="货币"/>
    <w:basedOn w:val="a"/>
    <w:qFormat/>
    <w:pPr>
      <w:spacing w:before="100" w:beforeAutospacing="1" w:after="100" w:afterAutospacing="1"/>
    </w:pPr>
  </w:style>
  <w:style w:type="paragraph" w:customStyle="1" w:styleId="00">
    <w:name w:val="千位分隔[0]"/>
    <w:basedOn w:val="a"/>
    <w:qFormat/>
    <w:pPr>
      <w:spacing w:before="100" w:beforeAutospacing="1" w:after="100" w:afterAutospacing="1"/>
    </w:pPr>
  </w:style>
  <w:style w:type="paragraph" w:customStyle="1" w:styleId="40-3">
    <w:name w:val="40% - 强调文字颜色 3"/>
    <w:basedOn w:val="a"/>
    <w:qFormat/>
    <w:pPr>
      <w:shd w:val="clear" w:color="auto" w:fill="D8E4BC"/>
      <w:spacing w:before="100" w:beforeAutospacing="1" w:after="100" w:afterAutospacing="1"/>
    </w:pPr>
    <w:rPr>
      <w:color w:val="000000"/>
      <w:sz w:val="22"/>
      <w:szCs w:val="22"/>
    </w:rPr>
  </w:style>
  <w:style w:type="paragraph" w:customStyle="1" w:styleId="ad">
    <w:name w:val="差"/>
    <w:basedOn w:val="a"/>
    <w:qFormat/>
    <w:pPr>
      <w:shd w:val="clear" w:color="auto" w:fill="FFC7CE"/>
      <w:spacing w:before="100" w:beforeAutospacing="1" w:after="100" w:afterAutospacing="1"/>
    </w:pPr>
    <w:rPr>
      <w:color w:val="9C0006"/>
      <w:sz w:val="22"/>
      <w:szCs w:val="22"/>
    </w:rPr>
  </w:style>
  <w:style w:type="paragraph" w:customStyle="1" w:styleId="ae">
    <w:name w:val="千位分隔"/>
    <w:basedOn w:val="a"/>
    <w:qFormat/>
    <w:pPr>
      <w:spacing w:before="100" w:beforeAutospacing="1" w:after="100" w:afterAutospacing="1"/>
    </w:pPr>
  </w:style>
  <w:style w:type="paragraph" w:customStyle="1" w:styleId="60-3">
    <w:name w:val="60% - 强调文字颜色 3"/>
    <w:basedOn w:val="a"/>
    <w:qFormat/>
    <w:pPr>
      <w:shd w:val="clear" w:color="auto" w:fill="C4D79B"/>
      <w:spacing w:before="100" w:beforeAutospacing="1" w:after="100" w:afterAutospacing="1"/>
    </w:pPr>
    <w:rPr>
      <w:color w:val="FFFFFF"/>
      <w:sz w:val="22"/>
      <w:szCs w:val="22"/>
    </w:rPr>
  </w:style>
  <w:style w:type="paragraph" w:customStyle="1" w:styleId="10">
    <w:name w:val="超链接1"/>
    <w:basedOn w:val="a"/>
    <w:qFormat/>
    <w:pPr>
      <w:spacing w:before="100" w:beforeAutospacing="1" w:after="100" w:afterAutospacing="1"/>
    </w:pPr>
    <w:rPr>
      <w:color w:val="0000FF"/>
      <w:sz w:val="22"/>
      <w:szCs w:val="22"/>
      <w:u w:val="single"/>
    </w:rPr>
  </w:style>
  <w:style w:type="paragraph" w:customStyle="1" w:styleId="af">
    <w:name w:val="百分比"/>
    <w:basedOn w:val="a"/>
    <w:qFormat/>
    <w:pPr>
      <w:spacing w:before="100" w:beforeAutospacing="1" w:after="100" w:afterAutospacing="1"/>
    </w:pPr>
  </w:style>
  <w:style w:type="paragraph" w:customStyle="1" w:styleId="11">
    <w:name w:val="已访问的超链接11"/>
    <w:basedOn w:val="a"/>
    <w:qFormat/>
    <w:pPr>
      <w:spacing w:before="100" w:beforeAutospacing="1" w:after="100" w:afterAutospacing="1"/>
    </w:pPr>
    <w:rPr>
      <w:color w:val="800080"/>
      <w:sz w:val="22"/>
      <w:szCs w:val="22"/>
      <w:u w:val="single"/>
    </w:rPr>
  </w:style>
  <w:style w:type="paragraph" w:customStyle="1" w:styleId="af0">
    <w:name w:val="注释"/>
    <w:basedOn w:val="a"/>
    <w:qFormat/>
    <w:pPr>
      <w:pBdr>
        <w:top w:val="single" w:sz="4" w:space="0" w:color="B2B2B2"/>
        <w:left w:val="single" w:sz="4" w:space="0" w:color="B2B2B2"/>
        <w:bottom w:val="single" w:sz="4" w:space="0" w:color="B2B2B2"/>
        <w:right w:val="single" w:sz="4" w:space="0" w:color="B2B2B2"/>
      </w:pBdr>
      <w:shd w:val="clear" w:color="auto" w:fill="FFFFCC"/>
      <w:spacing w:before="100" w:beforeAutospacing="1" w:after="100" w:afterAutospacing="1"/>
    </w:pPr>
  </w:style>
  <w:style w:type="paragraph" w:customStyle="1" w:styleId="60-2">
    <w:name w:val="60% - 强调文字颜色 2"/>
    <w:basedOn w:val="a"/>
    <w:qFormat/>
    <w:pPr>
      <w:shd w:val="clear" w:color="auto" w:fill="DA9694"/>
      <w:spacing w:before="100" w:beforeAutospacing="1" w:after="100" w:afterAutospacing="1"/>
    </w:pPr>
    <w:rPr>
      <w:color w:val="FFFFFF"/>
      <w:sz w:val="22"/>
      <w:szCs w:val="22"/>
    </w:rPr>
  </w:style>
  <w:style w:type="character" w:customStyle="1" w:styleId="40">
    <w:name w:val="标题 4 字符"/>
    <w:basedOn w:val="a0"/>
    <w:uiPriority w:val="9"/>
    <w:semiHidden/>
    <w:qFormat/>
    <w:rPr>
      <w:rFonts w:asciiTheme="majorHAnsi" w:eastAsiaTheme="majorEastAsia" w:hAnsiTheme="majorHAnsi" w:cstheme="majorBidi"/>
      <w:b/>
      <w:bCs/>
      <w:sz w:val="28"/>
      <w:szCs w:val="28"/>
    </w:rPr>
  </w:style>
  <w:style w:type="paragraph" w:customStyle="1" w:styleId="af1">
    <w:name w:val="警告文本"/>
    <w:basedOn w:val="a"/>
    <w:qFormat/>
    <w:pPr>
      <w:spacing w:before="100" w:beforeAutospacing="1" w:after="100" w:afterAutospacing="1"/>
    </w:pPr>
    <w:rPr>
      <w:color w:val="FF0000"/>
      <w:sz w:val="22"/>
      <w:szCs w:val="22"/>
    </w:rPr>
  </w:style>
  <w:style w:type="character" w:customStyle="1" w:styleId="af2">
    <w:name w:val="标题 字符"/>
    <w:basedOn w:val="a0"/>
    <w:uiPriority w:val="10"/>
    <w:qFormat/>
    <w:rPr>
      <w:rFonts w:asciiTheme="majorHAnsi" w:eastAsiaTheme="majorEastAsia" w:hAnsiTheme="majorHAnsi" w:cstheme="majorBidi"/>
      <w:b/>
      <w:bCs/>
      <w:sz w:val="32"/>
      <w:szCs w:val="32"/>
    </w:rPr>
  </w:style>
  <w:style w:type="paragraph" w:customStyle="1" w:styleId="af3">
    <w:name w:val="解释性文本"/>
    <w:basedOn w:val="a"/>
    <w:qFormat/>
    <w:pPr>
      <w:spacing w:before="100" w:beforeAutospacing="1" w:after="100" w:afterAutospacing="1"/>
    </w:pPr>
    <w:rPr>
      <w:i/>
      <w:iCs/>
      <w:color w:val="7F7F7F"/>
      <w:sz w:val="22"/>
      <w:szCs w:val="22"/>
    </w:rPr>
  </w:style>
  <w:style w:type="character" w:customStyle="1" w:styleId="12">
    <w:name w:val="标题 1 字符"/>
    <w:basedOn w:val="a0"/>
    <w:uiPriority w:val="9"/>
    <w:qFormat/>
    <w:rPr>
      <w:rFonts w:ascii="宋体" w:eastAsia="宋体" w:hAnsi="宋体" w:cs="宋体"/>
      <w:b/>
      <w:bCs/>
      <w:kern w:val="44"/>
      <w:sz w:val="44"/>
      <w:szCs w:val="44"/>
    </w:rPr>
  </w:style>
  <w:style w:type="character" w:customStyle="1" w:styleId="20">
    <w:name w:val="标题 2 字符"/>
    <w:basedOn w:val="a0"/>
    <w:uiPriority w:val="9"/>
    <w:semiHidden/>
    <w:qFormat/>
    <w:rPr>
      <w:rFonts w:asciiTheme="majorHAnsi" w:eastAsiaTheme="majorEastAsia" w:hAnsiTheme="majorHAnsi" w:cstheme="majorBidi"/>
      <w:b/>
      <w:bCs/>
      <w:sz w:val="32"/>
      <w:szCs w:val="32"/>
    </w:rPr>
  </w:style>
  <w:style w:type="paragraph" w:customStyle="1" w:styleId="60-1">
    <w:name w:val="60% - 强调文字颜色 1"/>
    <w:basedOn w:val="a"/>
    <w:qFormat/>
    <w:pPr>
      <w:shd w:val="clear" w:color="auto" w:fill="95B3D7"/>
      <w:spacing w:before="100" w:beforeAutospacing="1" w:after="100" w:afterAutospacing="1"/>
    </w:pPr>
    <w:rPr>
      <w:color w:val="FFFFFF"/>
      <w:sz w:val="22"/>
      <w:szCs w:val="22"/>
    </w:rPr>
  </w:style>
  <w:style w:type="character" w:customStyle="1" w:styleId="30">
    <w:name w:val="标题 3 字符"/>
    <w:basedOn w:val="a0"/>
    <w:uiPriority w:val="9"/>
    <w:semiHidden/>
    <w:qFormat/>
    <w:rPr>
      <w:rFonts w:ascii="宋体" w:eastAsia="宋体" w:hAnsi="宋体" w:cs="宋体"/>
      <w:b/>
      <w:bCs/>
      <w:sz w:val="32"/>
      <w:szCs w:val="32"/>
    </w:rPr>
  </w:style>
  <w:style w:type="paragraph" w:customStyle="1" w:styleId="60-4">
    <w:name w:val="60% - 强调文字颜色 4"/>
    <w:basedOn w:val="a"/>
    <w:qFormat/>
    <w:pPr>
      <w:shd w:val="clear" w:color="auto" w:fill="B1A0C7"/>
      <w:spacing w:before="100" w:beforeAutospacing="1" w:after="100" w:afterAutospacing="1"/>
    </w:pPr>
    <w:rPr>
      <w:color w:val="FFFFFF"/>
      <w:sz w:val="22"/>
      <w:szCs w:val="22"/>
    </w:rPr>
  </w:style>
  <w:style w:type="paragraph" w:customStyle="1" w:styleId="af4">
    <w:name w:val="输出"/>
    <w:basedOn w:val="a"/>
    <w:qFormat/>
    <w:pPr>
      <w:pBdr>
        <w:top w:val="single" w:sz="4" w:space="0" w:color="3F3F3F"/>
        <w:left w:val="single" w:sz="4" w:space="0" w:color="3F3F3F"/>
        <w:bottom w:val="single" w:sz="4" w:space="0" w:color="3F3F3F"/>
        <w:right w:val="single" w:sz="4" w:space="0" w:color="3F3F3F"/>
      </w:pBdr>
      <w:shd w:val="clear" w:color="auto" w:fill="F2F2F2"/>
      <w:spacing w:before="100" w:beforeAutospacing="1" w:after="100" w:afterAutospacing="1"/>
    </w:pPr>
    <w:rPr>
      <w:b/>
      <w:bCs/>
      <w:color w:val="3F3F3F"/>
      <w:sz w:val="22"/>
      <w:szCs w:val="22"/>
    </w:rPr>
  </w:style>
  <w:style w:type="paragraph" w:customStyle="1" w:styleId="af5">
    <w:name w:val="计算"/>
    <w:basedOn w:val="a"/>
    <w:qFormat/>
    <w:pPr>
      <w:pBdr>
        <w:top w:val="single" w:sz="4" w:space="0" w:color="7F7F7F"/>
        <w:left w:val="single" w:sz="4" w:space="0" w:color="7F7F7F"/>
        <w:bottom w:val="single" w:sz="4" w:space="0" w:color="7F7F7F"/>
        <w:right w:val="single" w:sz="4" w:space="0" w:color="7F7F7F"/>
      </w:pBdr>
      <w:shd w:val="clear" w:color="auto" w:fill="F2F2F2"/>
      <w:spacing w:before="100" w:beforeAutospacing="1" w:after="100" w:afterAutospacing="1"/>
    </w:pPr>
    <w:rPr>
      <w:b/>
      <w:bCs/>
      <w:color w:val="FA7D00"/>
      <w:sz w:val="22"/>
      <w:szCs w:val="22"/>
    </w:rPr>
  </w:style>
  <w:style w:type="paragraph" w:customStyle="1" w:styleId="af6">
    <w:name w:val="检查单元格"/>
    <w:basedOn w:val="a"/>
    <w:qFormat/>
    <w:pPr>
      <w:pBdr>
        <w:top w:val="double" w:sz="6" w:space="0" w:color="3F3F3F"/>
        <w:left w:val="double" w:sz="6" w:space="0" w:color="3F3F3F"/>
        <w:bottom w:val="double" w:sz="6" w:space="0" w:color="3F3F3F"/>
        <w:right w:val="double" w:sz="6" w:space="0" w:color="3F3F3F"/>
      </w:pBdr>
      <w:shd w:val="clear" w:color="auto" w:fill="A5A5A5"/>
      <w:spacing w:before="100" w:beforeAutospacing="1" w:after="100" w:afterAutospacing="1"/>
    </w:pPr>
    <w:rPr>
      <w:b/>
      <w:bCs/>
      <w:color w:val="FFFFFF"/>
      <w:sz w:val="22"/>
      <w:szCs w:val="22"/>
    </w:rPr>
  </w:style>
  <w:style w:type="paragraph" w:customStyle="1" w:styleId="20-6">
    <w:name w:val="20% - 强调文字颜色 6"/>
    <w:basedOn w:val="a"/>
    <w:qFormat/>
    <w:pPr>
      <w:shd w:val="clear" w:color="auto" w:fill="FDE9D9"/>
      <w:spacing w:before="100" w:beforeAutospacing="1" w:after="100" w:afterAutospacing="1"/>
    </w:pPr>
    <w:rPr>
      <w:color w:val="000000"/>
      <w:sz w:val="22"/>
      <w:szCs w:val="22"/>
    </w:rPr>
  </w:style>
  <w:style w:type="paragraph" w:customStyle="1" w:styleId="21">
    <w:name w:val="强调文字颜色 2"/>
    <w:basedOn w:val="a"/>
    <w:qFormat/>
    <w:pPr>
      <w:shd w:val="clear" w:color="auto" w:fill="C0504D"/>
      <w:spacing w:before="100" w:beforeAutospacing="1" w:after="100" w:afterAutospacing="1"/>
    </w:pPr>
    <w:rPr>
      <w:color w:val="FFFFFF"/>
      <w:sz w:val="22"/>
      <w:szCs w:val="22"/>
    </w:rPr>
  </w:style>
  <w:style w:type="paragraph" w:customStyle="1" w:styleId="af7">
    <w:name w:val="链接单元格"/>
    <w:basedOn w:val="a"/>
    <w:qFormat/>
    <w:pPr>
      <w:pBdr>
        <w:bottom w:val="double" w:sz="6" w:space="0" w:color="FF8001"/>
      </w:pBdr>
      <w:spacing w:before="100" w:beforeAutospacing="1" w:after="100" w:afterAutospacing="1"/>
    </w:pPr>
    <w:rPr>
      <w:color w:val="FA7D00"/>
      <w:sz w:val="22"/>
      <w:szCs w:val="22"/>
    </w:rPr>
  </w:style>
  <w:style w:type="paragraph" w:customStyle="1" w:styleId="af8">
    <w:name w:val="汇总"/>
    <w:basedOn w:val="a"/>
    <w:qFormat/>
    <w:pPr>
      <w:pBdr>
        <w:top w:val="single" w:sz="4" w:space="0" w:color="4F81BD"/>
        <w:bottom w:val="double" w:sz="6" w:space="0" w:color="4F81BD"/>
      </w:pBdr>
      <w:spacing w:before="100" w:beforeAutospacing="1" w:after="100" w:afterAutospacing="1"/>
    </w:pPr>
    <w:rPr>
      <w:b/>
      <w:bCs/>
      <w:color w:val="000000"/>
      <w:sz w:val="22"/>
      <w:szCs w:val="22"/>
    </w:rPr>
  </w:style>
  <w:style w:type="paragraph" w:customStyle="1" w:styleId="af9">
    <w:name w:val="好"/>
    <w:basedOn w:val="a"/>
    <w:qFormat/>
    <w:pPr>
      <w:shd w:val="clear" w:color="auto" w:fill="C6EFCE"/>
      <w:spacing w:before="100" w:beforeAutospacing="1" w:after="100" w:afterAutospacing="1"/>
    </w:pPr>
    <w:rPr>
      <w:color w:val="006100"/>
      <w:sz w:val="22"/>
      <w:szCs w:val="22"/>
    </w:rPr>
  </w:style>
  <w:style w:type="paragraph" w:customStyle="1" w:styleId="afa">
    <w:name w:val="适中"/>
    <w:basedOn w:val="a"/>
    <w:qFormat/>
    <w:pPr>
      <w:shd w:val="clear" w:color="auto" w:fill="FFEB9C"/>
      <w:spacing w:before="100" w:beforeAutospacing="1" w:after="100" w:afterAutospacing="1"/>
    </w:pPr>
    <w:rPr>
      <w:color w:val="9C6500"/>
      <w:sz w:val="22"/>
      <w:szCs w:val="22"/>
    </w:rPr>
  </w:style>
  <w:style w:type="paragraph" w:customStyle="1" w:styleId="20-5">
    <w:name w:val="20% - 强调文字颜色 5"/>
    <w:basedOn w:val="a"/>
    <w:qFormat/>
    <w:pPr>
      <w:shd w:val="clear" w:color="auto" w:fill="DAEEF3"/>
      <w:spacing w:before="100" w:beforeAutospacing="1" w:after="100" w:afterAutospacing="1"/>
    </w:pPr>
    <w:rPr>
      <w:color w:val="000000"/>
      <w:sz w:val="22"/>
      <w:szCs w:val="22"/>
    </w:rPr>
  </w:style>
  <w:style w:type="paragraph" w:customStyle="1" w:styleId="13">
    <w:name w:val="强调文字颜色 1"/>
    <w:basedOn w:val="a"/>
    <w:qFormat/>
    <w:pPr>
      <w:shd w:val="clear" w:color="auto" w:fill="4F81BD"/>
      <w:spacing w:before="100" w:beforeAutospacing="1" w:after="100" w:afterAutospacing="1"/>
    </w:pPr>
    <w:rPr>
      <w:color w:val="FFFFFF"/>
      <w:sz w:val="22"/>
      <w:szCs w:val="22"/>
    </w:rPr>
  </w:style>
  <w:style w:type="paragraph" w:customStyle="1" w:styleId="20-1">
    <w:name w:val="20% - 强调文字颜色 1"/>
    <w:basedOn w:val="a"/>
    <w:qFormat/>
    <w:pPr>
      <w:shd w:val="clear" w:color="auto" w:fill="DCE6F1"/>
      <w:spacing w:before="100" w:beforeAutospacing="1" w:after="100" w:afterAutospacing="1"/>
    </w:pPr>
    <w:rPr>
      <w:color w:val="000000"/>
      <w:sz w:val="22"/>
      <w:szCs w:val="22"/>
    </w:rPr>
  </w:style>
  <w:style w:type="paragraph" w:customStyle="1" w:styleId="40-1">
    <w:name w:val="40% - 强调文字颜色 1"/>
    <w:basedOn w:val="a"/>
    <w:qFormat/>
    <w:pPr>
      <w:shd w:val="clear" w:color="auto" w:fill="B8CCE4"/>
      <w:spacing w:before="100" w:beforeAutospacing="1" w:after="100" w:afterAutospacing="1"/>
    </w:pPr>
    <w:rPr>
      <w:color w:val="000000"/>
      <w:sz w:val="22"/>
      <w:szCs w:val="22"/>
    </w:rPr>
  </w:style>
  <w:style w:type="paragraph" w:customStyle="1" w:styleId="20-2">
    <w:name w:val="20% - 强调文字颜色 2"/>
    <w:basedOn w:val="a"/>
    <w:qFormat/>
    <w:pPr>
      <w:shd w:val="clear" w:color="auto" w:fill="F2DCDB"/>
      <w:spacing w:before="100" w:beforeAutospacing="1" w:after="100" w:afterAutospacing="1"/>
    </w:pPr>
    <w:rPr>
      <w:color w:val="000000"/>
      <w:sz w:val="22"/>
      <w:szCs w:val="22"/>
    </w:rPr>
  </w:style>
  <w:style w:type="paragraph" w:customStyle="1" w:styleId="40-2">
    <w:name w:val="40% - 强调文字颜色 2"/>
    <w:basedOn w:val="a"/>
    <w:qFormat/>
    <w:pPr>
      <w:shd w:val="clear" w:color="auto" w:fill="E6B8B7"/>
      <w:spacing w:before="100" w:beforeAutospacing="1" w:after="100" w:afterAutospacing="1"/>
    </w:pPr>
    <w:rPr>
      <w:color w:val="000000"/>
      <w:sz w:val="22"/>
      <w:szCs w:val="22"/>
    </w:rPr>
  </w:style>
  <w:style w:type="paragraph" w:customStyle="1" w:styleId="31">
    <w:name w:val="强调文字颜色 3"/>
    <w:basedOn w:val="a"/>
    <w:qFormat/>
    <w:pPr>
      <w:shd w:val="clear" w:color="auto" w:fill="9BBB59"/>
      <w:spacing w:before="100" w:beforeAutospacing="1" w:after="100" w:afterAutospacing="1"/>
    </w:pPr>
    <w:rPr>
      <w:color w:val="FFFFFF"/>
      <w:sz w:val="22"/>
      <w:szCs w:val="22"/>
    </w:rPr>
  </w:style>
  <w:style w:type="paragraph" w:customStyle="1" w:styleId="41">
    <w:name w:val="强调文字颜色 4"/>
    <w:basedOn w:val="a"/>
    <w:qFormat/>
    <w:pPr>
      <w:shd w:val="clear" w:color="auto" w:fill="8064A2"/>
      <w:spacing w:before="100" w:beforeAutospacing="1" w:after="100" w:afterAutospacing="1"/>
    </w:pPr>
    <w:rPr>
      <w:color w:val="FFFFFF"/>
      <w:sz w:val="22"/>
      <w:szCs w:val="22"/>
    </w:rPr>
  </w:style>
  <w:style w:type="paragraph" w:customStyle="1" w:styleId="20-4">
    <w:name w:val="20% - 强调文字颜色 4"/>
    <w:basedOn w:val="a"/>
    <w:qFormat/>
    <w:pPr>
      <w:shd w:val="clear" w:color="auto" w:fill="E4DFEC"/>
      <w:spacing w:before="100" w:beforeAutospacing="1" w:after="100" w:afterAutospacing="1"/>
    </w:pPr>
    <w:rPr>
      <w:color w:val="000000"/>
      <w:sz w:val="22"/>
      <w:szCs w:val="22"/>
    </w:rPr>
  </w:style>
  <w:style w:type="paragraph" w:customStyle="1" w:styleId="40-4">
    <w:name w:val="40% - 强调文字颜色 4"/>
    <w:basedOn w:val="a"/>
    <w:qFormat/>
    <w:pPr>
      <w:shd w:val="clear" w:color="auto" w:fill="CCC0DA"/>
      <w:spacing w:before="100" w:beforeAutospacing="1" w:after="100" w:afterAutospacing="1"/>
    </w:pPr>
    <w:rPr>
      <w:color w:val="000000"/>
      <w:sz w:val="22"/>
      <w:szCs w:val="22"/>
    </w:rPr>
  </w:style>
  <w:style w:type="paragraph" w:customStyle="1" w:styleId="5">
    <w:name w:val="强调文字颜色 5"/>
    <w:basedOn w:val="a"/>
    <w:qFormat/>
    <w:pPr>
      <w:shd w:val="clear" w:color="auto" w:fill="4BACC6"/>
      <w:spacing w:before="100" w:beforeAutospacing="1" w:after="100" w:afterAutospacing="1"/>
    </w:pPr>
    <w:rPr>
      <w:color w:val="FFFFFF"/>
      <w:sz w:val="22"/>
      <w:szCs w:val="22"/>
    </w:rPr>
  </w:style>
  <w:style w:type="paragraph" w:customStyle="1" w:styleId="40-5">
    <w:name w:val="40% - 强调文字颜色 5"/>
    <w:basedOn w:val="a"/>
    <w:qFormat/>
    <w:pPr>
      <w:shd w:val="clear" w:color="auto" w:fill="B7DEE8"/>
      <w:spacing w:before="100" w:beforeAutospacing="1" w:after="100" w:afterAutospacing="1"/>
    </w:pPr>
    <w:rPr>
      <w:color w:val="000000"/>
      <w:sz w:val="22"/>
      <w:szCs w:val="22"/>
    </w:rPr>
  </w:style>
  <w:style w:type="paragraph" w:customStyle="1" w:styleId="60-5">
    <w:name w:val="60% - 强调文字颜色 5"/>
    <w:basedOn w:val="a"/>
    <w:qFormat/>
    <w:pPr>
      <w:shd w:val="clear" w:color="auto" w:fill="92CDDC"/>
      <w:spacing w:before="100" w:beforeAutospacing="1" w:after="100" w:afterAutospacing="1"/>
    </w:pPr>
    <w:rPr>
      <w:color w:val="FFFFFF"/>
      <w:sz w:val="22"/>
      <w:szCs w:val="22"/>
    </w:rPr>
  </w:style>
  <w:style w:type="paragraph" w:customStyle="1" w:styleId="6">
    <w:name w:val="强调文字颜色 6"/>
    <w:basedOn w:val="a"/>
    <w:qFormat/>
    <w:pPr>
      <w:shd w:val="clear" w:color="auto" w:fill="F79646"/>
      <w:spacing w:before="100" w:beforeAutospacing="1" w:after="100" w:afterAutospacing="1"/>
    </w:pPr>
    <w:rPr>
      <w:color w:val="FFFFFF"/>
      <w:sz w:val="22"/>
      <w:szCs w:val="22"/>
    </w:rPr>
  </w:style>
  <w:style w:type="paragraph" w:customStyle="1" w:styleId="40-6">
    <w:name w:val="40% - 强调文字颜色 6"/>
    <w:basedOn w:val="a"/>
    <w:qFormat/>
    <w:pPr>
      <w:shd w:val="clear" w:color="auto" w:fill="FCD5B4"/>
      <w:spacing w:before="100" w:beforeAutospacing="1" w:after="100" w:afterAutospacing="1"/>
    </w:pPr>
    <w:rPr>
      <w:color w:val="000000"/>
      <w:sz w:val="22"/>
      <w:szCs w:val="22"/>
    </w:rPr>
  </w:style>
  <w:style w:type="paragraph" w:customStyle="1" w:styleId="60-6">
    <w:name w:val="60% - 强调文字颜色 6"/>
    <w:basedOn w:val="a"/>
    <w:qFormat/>
    <w:pPr>
      <w:shd w:val="clear" w:color="auto" w:fill="FABF8F"/>
      <w:spacing w:before="100" w:beforeAutospacing="1" w:after="100" w:afterAutospacing="1"/>
    </w:pPr>
    <w:rPr>
      <w:color w:val="FFFFFF"/>
      <w:sz w:val="22"/>
      <w:szCs w:val="22"/>
    </w:rPr>
  </w:style>
  <w:style w:type="paragraph" w:customStyle="1" w:styleId="22">
    <w:name w:val="常规 2"/>
    <w:basedOn w:val="a"/>
    <w:qFormat/>
    <w:pPr>
      <w:spacing w:before="100" w:beforeAutospacing="1" w:after="100" w:afterAutospacing="1"/>
      <w:textAlignment w:val="center"/>
    </w:pPr>
    <w:rPr>
      <w:color w:val="000000"/>
      <w:sz w:val="22"/>
      <w:szCs w:val="22"/>
    </w:rPr>
  </w:style>
  <w:style w:type="table" w:customStyle="1" w:styleId="14">
    <w:name w:val="常规1"/>
    <w:basedOn w:val="a1"/>
    <w:qFormat/>
    <w:pPr>
      <w:spacing w:before="100" w:beforeAutospacing="1" w:after="100" w:afterAutospacing="1"/>
    </w:pPr>
    <w:rPr>
      <w:rFonts w:ascii="宋体" w:hAnsi="宋体"/>
      <w:color w:val="000000"/>
      <w:sz w:val="22"/>
      <w:szCs w:val="22"/>
    </w:rPr>
    <w:tblPr>
      <w:tblCellMar>
        <w:left w:w="0" w:type="dxa"/>
        <w:right w:w="0" w:type="dxa"/>
      </w:tblCellMar>
    </w:tblPr>
    <w:tcPr>
      <w:noWrap/>
      <w:vAlign w:val="center"/>
    </w:tcPr>
  </w:style>
  <w:style w:type="table" w:customStyle="1" w:styleId="01">
    <w:name w:val="货币[0]1"/>
    <w:basedOn w:val="a1"/>
    <w:qFormat/>
    <w:pPr>
      <w:spacing w:before="100" w:beforeAutospacing="1" w:after="100" w:afterAutospacing="1"/>
    </w:pPr>
    <w:tblPr>
      <w:tblCellMar>
        <w:left w:w="0" w:type="dxa"/>
        <w:right w:w="0" w:type="dxa"/>
      </w:tblCellMar>
    </w:tblPr>
  </w:style>
  <w:style w:type="table" w:customStyle="1" w:styleId="20-31">
    <w:name w:val="20% - 强调文字颜色 31"/>
    <w:basedOn w:val="a1"/>
    <w:qFormat/>
    <w:pPr>
      <w:spacing w:before="100" w:beforeAutospacing="1" w:after="100" w:afterAutospacing="1"/>
    </w:pPr>
    <w:rPr>
      <w:rFonts w:ascii="宋体" w:hAnsi="宋体"/>
      <w:color w:val="000000"/>
      <w:sz w:val="22"/>
      <w:szCs w:val="22"/>
    </w:rPr>
    <w:tblPr>
      <w:tblCellMar>
        <w:left w:w="0" w:type="dxa"/>
        <w:right w:w="0" w:type="dxa"/>
      </w:tblCellMar>
    </w:tblPr>
  </w:style>
  <w:style w:type="table" w:customStyle="1" w:styleId="15">
    <w:name w:val="输入1"/>
    <w:basedOn w:val="a1"/>
    <w:qFormat/>
    <w:pPr>
      <w:spacing w:before="100" w:beforeAutospacing="1" w:after="100" w:afterAutospacing="1"/>
    </w:pPr>
    <w:rPr>
      <w:rFonts w:ascii="宋体" w:hAnsi="宋体"/>
      <w:color w:val="3F3F76"/>
      <w:sz w:val="22"/>
      <w:szCs w:val="22"/>
    </w:rPr>
    <w:tblPr>
      <w:tblBorders>
        <w:top w:val="single" w:sz="4" w:space="0" w:color="7F7F7F"/>
        <w:left w:val="single" w:sz="4" w:space="0" w:color="7F7F7F"/>
        <w:bottom w:val="single" w:sz="4" w:space="0" w:color="7F7F7F"/>
        <w:right w:val="single" w:sz="4" w:space="0" w:color="7F7F7F"/>
      </w:tblBorders>
      <w:tblCellMar>
        <w:left w:w="0" w:type="dxa"/>
        <w:right w:w="0" w:type="dxa"/>
      </w:tblCellMar>
    </w:tblPr>
  </w:style>
  <w:style w:type="table" w:customStyle="1" w:styleId="16">
    <w:name w:val="货币1"/>
    <w:basedOn w:val="a1"/>
    <w:qFormat/>
    <w:pPr>
      <w:spacing w:before="100" w:beforeAutospacing="1" w:after="100" w:afterAutospacing="1"/>
    </w:pPr>
    <w:tblPr>
      <w:tblCellMar>
        <w:left w:w="0" w:type="dxa"/>
        <w:right w:w="0" w:type="dxa"/>
      </w:tblCellMar>
    </w:tblPr>
  </w:style>
  <w:style w:type="table" w:customStyle="1" w:styleId="010">
    <w:name w:val="千位分隔[0]1"/>
    <w:basedOn w:val="a1"/>
    <w:qFormat/>
    <w:pPr>
      <w:spacing w:before="100" w:beforeAutospacing="1" w:after="100" w:afterAutospacing="1"/>
    </w:pPr>
    <w:tblPr>
      <w:tblCellMar>
        <w:left w:w="0" w:type="dxa"/>
        <w:right w:w="0" w:type="dxa"/>
      </w:tblCellMar>
    </w:tblPr>
  </w:style>
  <w:style w:type="table" w:customStyle="1" w:styleId="40-31">
    <w:name w:val="40% - 强调文字颜色 31"/>
    <w:basedOn w:val="a1"/>
    <w:qFormat/>
    <w:pPr>
      <w:spacing w:before="100" w:beforeAutospacing="1" w:after="100" w:afterAutospacing="1"/>
    </w:pPr>
    <w:rPr>
      <w:rFonts w:ascii="宋体" w:hAnsi="宋体"/>
      <w:color w:val="000000"/>
      <w:sz w:val="22"/>
      <w:szCs w:val="22"/>
    </w:rPr>
    <w:tblPr>
      <w:tblCellMar>
        <w:left w:w="0" w:type="dxa"/>
        <w:right w:w="0" w:type="dxa"/>
      </w:tblCellMar>
    </w:tblPr>
  </w:style>
  <w:style w:type="table" w:customStyle="1" w:styleId="17">
    <w:name w:val="差1"/>
    <w:basedOn w:val="a1"/>
    <w:qFormat/>
    <w:pPr>
      <w:spacing w:before="100" w:beforeAutospacing="1" w:after="100" w:afterAutospacing="1"/>
    </w:pPr>
    <w:rPr>
      <w:rFonts w:ascii="宋体" w:hAnsi="宋体"/>
      <w:color w:val="9C0006"/>
      <w:sz w:val="22"/>
      <w:szCs w:val="22"/>
    </w:rPr>
    <w:tblPr>
      <w:tblCellMar>
        <w:left w:w="0" w:type="dxa"/>
        <w:right w:w="0" w:type="dxa"/>
      </w:tblCellMar>
    </w:tblPr>
  </w:style>
  <w:style w:type="table" w:customStyle="1" w:styleId="18">
    <w:name w:val="千位分隔1"/>
    <w:basedOn w:val="a1"/>
    <w:qFormat/>
    <w:pPr>
      <w:spacing w:before="100" w:beforeAutospacing="1" w:after="100" w:afterAutospacing="1"/>
    </w:pPr>
    <w:tblPr>
      <w:tblCellMar>
        <w:left w:w="0" w:type="dxa"/>
        <w:right w:w="0" w:type="dxa"/>
      </w:tblCellMar>
    </w:tblPr>
  </w:style>
  <w:style w:type="table" w:customStyle="1" w:styleId="60-31">
    <w:name w:val="60% - 强调文字颜色 31"/>
    <w:basedOn w:val="a1"/>
    <w:qFormat/>
    <w:pPr>
      <w:spacing w:before="100" w:beforeAutospacing="1" w:after="100" w:afterAutospacing="1"/>
    </w:pPr>
    <w:rPr>
      <w:rFonts w:ascii="宋体" w:hAnsi="宋体"/>
      <w:color w:val="FFFFFF"/>
      <w:sz w:val="22"/>
      <w:szCs w:val="22"/>
    </w:rPr>
    <w:tblPr>
      <w:tblCellMar>
        <w:left w:w="0" w:type="dxa"/>
        <w:right w:w="0" w:type="dxa"/>
      </w:tblCellMar>
    </w:tblPr>
  </w:style>
  <w:style w:type="table" w:customStyle="1" w:styleId="23">
    <w:name w:val="超链接2"/>
    <w:basedOn w:val="a1"/>
    <w:qFormat/>
    <w:pPr>
      <w:spacing w:before="100" w:beforeAutospacing="1" w:after="100" w:afterAutospacing="1"/>
    </w:pPr>
    <w:rPr>
      <w:rFonts w:ascii="宋体" w:hAnsi="宋体"/>
      <w:color w:val="0000FF"/>
      <w:sz w:val="22"/>
      <w:szCs w:val="22"/>
      <w:u w:val="single"/>
    </w:rPr>
    <w:tblPr>
      <w:tblCellMar>
        <w:left w:w="0" w:type="dxa"/>
        <w:right w:w="0" w:type="dxa"/>
      </w:tblCellMar>
    </w:tblPr>
  </w:style>
  <w:style w:type="table" w:customStyle="1" w:styleId="19">
    <w:name w:val="百分比1"/>
    <w:basedOn w:val="a1"/>
    <w:qFormat/>
    <w:pPr>
      <w:spacing w:before="100" w:beforeAutospacing="1" w:after="100" w:afterAutospacing="1"/>
    </w:pPr>
    <w:tblPr>
      <w:tblCellMar>
        <w:left w:w="0" w:type="dxa"/>
        <w:right w:w="0" w:type="dxa"/>
      </w:tblCellMar>
    </w:tblPr>
  </w:style>
  <w:style w:type="table" w:customStyle="1" w:styleId="1a">
    <w:name w:val="已访问的超链接1"/>
    <w:basedOn w:val="a1"/>
    <w:qFormat/>
    <w:pPr>
      <w:spacing w:before="100" w:beforeAutospacing="1" w:after="100" w:afterAutospacing="1"/>
    </w:pPr>
    <w:rPr>
      <w:rFonts w:ascii="宋体" w:hAnsi="宋体"/>
      <w:color w:val="800080"/>
      <w:sz w:val="22"/>
      <w:szCs w:val="22"/>
      <w:u w:val="single"/>
    </w:rPr>
    <w:tblPr>
      <w:tblCellMar>
        <w:left w:w="0" w:type="dxa"/>
        <w:right w:w="0" w:type="dxa"/>
      </w:tblCellMar>
    </w:tblPr>
  </w:style>
  <w:style w:type="table" w:customStyle="1" w:styleId="1b">
    <w:name w:val="注释1"/>
    <w:basedOn w:val="a1"/>
    <w:qFormat/>
    <w:pPr>
      <w:spacing w:before="100" w:beforeAutospacing="1" w:after="100" w:afterAutospacing="1"/>
    </w:pPr>
    <w:tblPr>
      <w:tblBorders>
        <w:top w:val="single" w:sz="4" w:space="0" w:color="B2B2B2"/>
        <w:left w:val="single" w:sz="4" w:space="0" w:color="B2B2B2"/>
        <w:bottom w:val="single" w:sz="4" w:space="0" w:color="B2B2B2"/>
        <w:right w:val="single" w:sz="4" w:space="0" w:color="B2B2B2"/>
      </w:tblBorders>
      <w:tblCellMar>
        <w:left w:w="0" w:type="dxa"/>
        <w:right w:w="0" w:type="dxa"/>
      </w:tblCellMar>
    </w:tblPr>
  </w:style>
  <w:style w:type="table" w:customStyle="1" w:styleId="60-21">
    <w:name w:val="60% - 强调文字颜色 21"/>
    <w:basedOn w:val="a1"/>
    <w:qFormat/>
    <w:pPr>
      <w:spacing w:before="100" w:beforeAutospacing="1" w:after="100" w:afterAutospacing="1"/>
    </w:pPr>
    <w:rPr>
      <w:rFonts w:ascii="宋体" w:hAnsi="宋体"/>
      <w:color w:val="FFFFFF"/>
      <w:sz w:val="22"/>
      <w:szCs w:val="22"/>
    </w:rPr>
    <w:tblPr>
      <w:tblCellMar>
        <w:left w:w="0" w:type="dxa"/>
        <w:right w:w="0" w:type="dxa"/>
      </w:tblCellMar>
    </w:tblPr>
  </w:style>
  <w:style w:type="table" w:customStyle="1" w:styleId="410">
    <w:name w:val="标题 41"/>
    <w:basedOn w:val="a1"/>
    <w:qFormat/>
    <w:pPr>
      <w:spacing w:before="100" w:beforeAutospacing="1" w:after="100" w:afterAutospacing="1"/>
    </w:pPr>
    <w:rPr>
      <w:rFonts w:ascii="宋体" w:hAnsi="宋体"/>
      <w:b/>
      <w:bCs/>
      <w:color w:val="1F497D"/>
      <w:sz w:val="22"/>
      <w:szCs w:val="22"/>
    </w:rPr>
    <w:tblPr>
      <w:tblCellMar>
        <w:left w:w="0" w:type="dxa"/>
        <w:right w:w="0" w:type="dxa"/>
      </w:tblCellMar>
    </w:tblPr>
  </w:style>
  <w:style w:type="table" w:customStyle="1" w:styleId="1c">
    <w:name w:val="警告文本1"/>
    <w:basedOn w:val="a1"/>
    <w:qFormat/>
    <w:pPr>
      <w:spacing w:before="100" w:beforeAutospacing="1" w:after="100" w:afterAutospacing="1"/>
    </w:pPr>
    <w:rPr>
      <w:rFonts w:ascii="宋体" w:hAnsi="宋体"/>
      <w:color w:val="FF0000"/>
      <w:sz w:val="22"/>
      <w:szCs w:val="22"/>
    </w:rPr>
    <w:tblPr>
      <w:tblCellMar>
        <w:left w:w="0" w:type="dxa"/>
        <w:right w:w="0" w:type="dxa"/>
      </w:tblCellMar>
    </w:tblPr>
  </w:style>
  <w:style w:type="table" w:customStyle="1" w:styleId="1d">
    <w:name w:val="标题1"/>
    <w:basedOn w:val="a1"/>
    <w:qFormat/>
    <w:pPr>
      <w:spacing w:before="100" w:beforeAutospacing="1" w:after="100" w:afterAutospacing="1"/>
    </w:pPr>
    <w:rPr>
      <w:rFonts w:ascii="宋体" w:hAnsi="宋体"/>
      <w:b/>
      <w:bCs/>
      <w:color w:val="1F497D"/>
      <w:sz w:val="36"/>
      <w:szCs w:val="36"/>
    </w:rPr>
    <w:tblPr>
      <w:tblCellMar>
        <w:left w:w="0" w:type="dxa"/>
        <w:right w:w="0" w:type="dxa"/>
      </w:tblCellMar>
    </w:tblPr>
  </w:style>
  <w:style w:type="table" w:customStyle="1" w:styleId="1e">
    <w:name w:val="解释性文本1"/>
    <w:basedOn w:val="a1"/>
    <w:qFormat/>
    <w:pPr>
      <w:spacing w:before="100" w:beforeAutospacing="1" w:after="100" w:afterAutospacing="1"/>
    </w:pPr>
    <w:rPr>
      <w:rFonts w:ascii="宋体" w:hAnsi="宋体"/>
      <w:i/>
      <w:iCs/>
      <w:color w:val="7F7F7F"/>
      <w:sz w:val="22"/>
      <w:szCs w:val="22"/>
    </w:rPr>
    <w:tblPr>
      <w:tblCellMar>
        <w:left w:w="0" w:type="dxa"/>
        <w:right w:w="0" w:type="dxa"/>
      </w:tblCellMar>
    </w:tblPr>
  </w:style>
  <w:style w:type="table" w:customStyle="1" w:styleId="110">
    <w:name w:val="标题 11"/>
    <w:basedOn w:val="a1"/>
    <w:qFormat/>
    <w:pPr>
      <w:spacing w:before="100" w:beforeAutospacing="1" w:after="100" w:afterAutospacing="1"/>
    </w:pPr>
    <w:rPr>
      <w:rFonts w:ascii="宋体" w:hAnsi="宋体"/>
      <w:b/>
      <w:bCs/>
      <w:color w:val="1F497D"/>
      <w:sz w:val="30"/>
      <w:szCs w:val="30"/>
    </w:rPr>
    <w:tblPr>
      <w:tblBorders>
        <w:bottom w:val="single" w:sz="8" w:space="0" w:color="4F81BD"/>
      </w:tblBorders>
      <w:tblCellMar>
        <w:left w:w="0" w:type="dxa"/>
        <w:right w:w="0" w:type="dxa"/>
      </w:tblCellMar>
    </w:tblPr>
  </w:style>
  <w:style w:type="table" w:customStyle="1" w:styleId="210">
    <w:name w:val="标题 21"/>
    <w:basedOn w:val="a1"/>
    <w:qFormat/>
    <w:pPr>
      <w:spacing w:before="100" w:beforeAutospacing="1" w:after="100" w:afterAutospacing="1"/>
    </w:pPr>
    <w:rPr>
      <w:rFonts w:ascii="宋体" w:hAnsi="宋体"/>
      <w:b/>
      <w:bCs/>
      <w:color w:val="1F497D"/>
      <w:sz w:val="26"/>
      <w:szCs w:val="26"/>
    </w:rPr>
    <w:tblPr>
      <w:tblBorders>
        <w:bottom w:val="single" w:sz="8" w:space="0" w:color="4F81BD"/>
      </w:tblBorders>
      <w:tblCellMar>
        <w:left w:w="0" w:type="dxa"/>
        <w:right w:w="0" w:type="dxa"/>
      </w:tblCellMar>
    </w:tblPr>
  </w:style>
  <w:style w:type="table" w:customStyle="1" w:styleId="60-11">
    <w:name w:val="60% - 强调文字颜色 11"/>
    <w:basedOn w:val="a1"/>
    <w:qFormat/>
    <w:pPr>
      <w:spacing w:before="100" w:beforeAutospacing="1" w:after="100" w:afterAutospacing="1"/>
    </w:pPr>
    <w:rPr>
      <w:rFonts w:ascii="宋体" w:hAnsi="宋体"/>
      <w:color w:val="FFFFFF"/>
      <w:sz w:val="22"/>
      <w:szCs w:val="22"/>
    </w:rPr>
    <w:tblPr>
      <w:tblCellMar>
        <w:left w:w="0" w:type="dxa"/>
        <w:right w:w="0" w:type="dxa"/>
      </w:tblCellMar>
    </w:tblPr>
  </w:style>
  <w:style w:type="table" w:customStyle="1" w:styleId="310">
    <w:name w:val="标题 31"/>
    <w:basedOn w:val="a1"/>
    <w:qFormat/>
    <w:pPr>
      <w:spacing w:before="100" w:beforeAutospacing="1" w:after="100" w:afterAutospacing="1"/>
    </w:pPr>
    <w:rPr>
      <w:rFonts w:ascii="宋体" w:hAnsi="宋体"/>
      <w:b/>
      <w:bCs/>
      <w:color w:val="1F497D"/>
      <w:sz w:val="22"/>
      <w:szCs w:val="22"/>
    </w:rPr>
    <w:tblPr>
      <w:tblBorders>
        <w:bottom w:val="single" w:sz="8" w:space="0" w:color="A7BFDE"/>
      </w:tblBorders>
      <w:tblCellMar>
        <w:left w:w="0" w:type="dxa"/>
        <w:right w:w="0" w:type="dxa"/>
      </w:tblCellMar>
    </w:tblPr>
  </w:style>
  <w:style w:type="table" w:customStyle="1" w:styleId="60-41">
    <w:name w:val="60% - 强调文字颜色 41"/>
    <w:basedOn w:val="a1"/>
    <w:qFormat/>
    <w:pPr>
      <w:spacing w:before="100" w:beforeAutospacing="1" w:after="100" w:afterAutospacing="1"/>
    </w:pPr>
    <w:rPr>
      <w:rFonts w:ascii="宋体" w:hAnsi="宋体"/>
      <w:color w:val="FFFFFF"/>
      <w:sz w:val="22"/>
      <w:szCs w:val="22"/>
    </w:rPr>
    <w:tblPr>
      <w:tblCellMar>
        <w:left w:w="0" w:type="dxa"/>
        <w:right w:w="0" w:type="dxa"/>
      </w:tblCellMar>
    </w:tblPr>
  </w:style>
  <w:style w:type="table" w:customStyle="1" w:styleId="1f">
    <w:name w:val="输出1"/>
    <w:basedOn w:val="a1"/>
    <w:qFormat/>
    <w:pPr>
      <w:spacing w:before="100" w:beforeAutospacing="1" w:after="100" w:afterAutospacing="1"/>
    </w:pPr>
    <w:rPr>
      <w:rFonts w:ascii="宋体" w:hAnsi="宋体"/>
      <w:b/>
      <w:bCs/>
      <w:color w:val="3F3F3F"/>
      <w:sz w:val="22"/>
      <w:szCs w:val="22"/>
    </w:rPr>
    <w:tblPr>
      <w:tblBorders>
        <w:top w:val="single" w:sz="4" w:space="0" w:color="3F3F3F"/>
        <w:left w:val="single" w:sz="4" w:space="0" w:color="3F3F3F"/>
        <w:bottom w:val="single" w:sz="4" w:space="0" w:color="3F3F3F"/>
        <w:right w:val="single" w:sz="4" w:space="0" w:color="3F3F3F"/>
      </w:tblBorders>
      <w:tblCellMar>
        <w:left w:w="0" w:type="dxa"/>
        <w:right w:w="0" w:type="dxa"/>
      </w:tblCellMar>
    </w:tblPr>
  </w:style>
  <w:style w:type="table" w:customStyle="1" w:styleId="1f0">
    <w:name w:val="计算1"/>
    <w:basedOn w:val="a1"/>
    <w:qFormat/>
    <w:pPr>
      <w:spacing w:before="100" w:beforeAutospacing="1" w:after="100" w:afterAutospacing="1"/>
    </w:pPr>
    <w:rPr>
      <w:rFonts w:ascii="宋体" w:hAnsi="宋体"/>
      <w:b/>
      <w:bCs/>
      <w:color w:val="FA7D00"/>
      <w:sz w:val="22"/>
      <w:szCs w:val="22"/>
    </w:rPr>
    <w:tblPr>
      <w:tblBorders>
        <w:top w:val="single" w:sz="4" w:space="0" w:color="7F7F7F"/>
        <w:left w:val="single" w:sz="4" w:space="0" w:color="7F7F7F"/>
        <w:bottom w:val="single" w:sz="4" w:space="0" w:color="7F7F7F"/>
        <w:right w:val="single" w:sz="4" w:space="0" w:color="7F7F7F"/>
      </w:tblBorders>
      <w:tblCellMar>
        <w:left w:w="0" w:type="dxa"/>
        <w:right w:w="0" w:type="dxa"/>
      </w:tblCellMar>
    </w:tblPr>
  </w:style>
  <w:style w:type="table" w:customStyle="1" w:styleId="1f1">
    <w:name w:val="检查单元格1"/>
    <w:basedOn w:val="a1"/>
    <w:qFormat/>
    <w:pPr>
      <w:spacing w:before="100" w:beforeAutospacing="1" w:after="100" w:afterAutospacing="1"/>
    </w:pPr>
    <w:rPr>
      <w:rFonts w:ascii="宋体" w:hAnsi="宋体"/>
      <w:b/>
      <w:bCs/>
      <w:color w:val="FFFFFF"/>
      <w:sz w:val="22"/>
      <w:szCs w:val="22"/>
    </w:rPr>
    <w:tblPr>
      <w:tblBorders>
        <w:top w:val="double" w:sz="6" w:space="0" w:color="3F3F3F"/>
        <w:left w:val="double" w:sz="6" w:space="0" w:color="3F3F3F"/>
        <w:bottom w:val="double" w:sz="6" w:space="0" w:color="3F3F3F"/>
        <w:right w:val="double" w:sz="6" w:space="0" w:color="3F3F3F"/>
      </w:tblBorders>
      <w:tblCellMar>
        <w:left w:w="0" w:type="dxa"/>
        <w:right w:w="0" w:type="dxa"/>
      </w:tblCellMar>
    </w:tblPr>
  </w:style>
  <w:style w:type="table" w:customStyle="1" w:styleId="20-61">
    <w:name w:val="20% - 强调文字颜色 61"/>
    <w:basedOn w:val="a1"/>
    <w:qFormat/>
    <w:pPr>
      <w:spacing w:before="100" w:beforeAutospacing="1" w:after="100" w:afterAutospacing="1"/>
    </w:pPr>
    <w:rPr>
      <w:rFonts w:ascii="宋体" w:hAnsi="宋体"/>
      <w:color w:val="000000"/>
      <w:sz w:val="22"/>
      <w:szCs w:val="22"/>
    </w:rPr>
    <w:tblPr>
      <w:tblCellMar>
        <w:left w:w="0" w:type="dxa"/>
        <w:right w:w="0" w:type="dxa"/>
      </w:tblCellMar>
    </w:tblPr>
  </w:style>
  <w:style w:type="table" w:customStyle="1" w:styleId="211">
    <w:name w:val="强调文字颜色 21"/>
    <w:basedOn w:val="a1"/>
    <w:qFormat/>
    <w:pPr>
      <w:spacing w:before="100" w:beforeAutospacing="1" w:after="100" w:afterAutospacing="1"/>
    </w:pPr>
    <w:rPr>
      <w:rFonts w:ascii="宋体" w:hAnsi="宋体"/>
      <w:color w:val="FFFFFF"/>
      <w:sz w:val="22"/>
      <w:szCs w:val="22"/>
    </w:rPr>
    <w:tblPr>
      <w:tblCellMar>
        <w:left w:w="0" w:type="dxa"/>
        <w:right w:w="0" w:type="dxa"/>
      </w:tblCellMar>
    </w:tblPr>
  </w:style>
  <w:style w:type="table" w:customStyle="1" w:styleId="1f2">
    <w:name w:val="链接单元格1"/>
    <w:basedOn w:val="a1"/>
    <w:qFormat/>
    <w:pPr>
      <w:spacing w:before="100" w:beforeAutospacing="1" w:after="100" w:afterAutospacing="1"/>
    </w:pPr>
    <w:rPr>
      <w:rFonts w:ascii="宋体" w:hAnsi="宋体"/>
      <w:color w:val="FA7D00"/>
      <w:sz w:val="22"/>
      <w:szCs w:val="22"/>
    </w:rPr>
    <w:tblPr>
      <w:tblBorders>
        <w:bottom w:val="double" w:sz="6" w:space="0" w:color="FF8001"/>
      </w:tblBorders>
      <w:tblCellMar>
        <w:left w:w="0" w:type="dxa"/>
        <w:right w:w="0" w:type="dxa"/>
      </w:tblCellMar>
    </w:tblPr>
  </w:style>
  <w:style w:type="table" w:customStyle="1" w:styleId="1f3">
    <w:name w:val="汇总1"/>
    <w:basedOn w:val="a1"/>
    <w:qFormat/>
    <w:pPr>
      <w:spacing w:before="100" w:beforeAutospacing="1" w:after="100" w:afterAutospacing="1"/>
    </w:pPr>
    <w:rPr>
      <w:rFonts w:ascii="宋体" w:hAnsi="宋体"/>
      <w:b/>
      <w:bCs/>
      <w:color w:val="000000"/>
      <w:sz w:val="22"/>
      <w:szCs w:val="22"/>
    </w:rPr>
    <w:tblPr>
      <w:tblBorders>
        <w:top w:val="single" w:sz="4" w:space="0" w:color="4F81BD"/>
        <w:bottom w:val="double" w:sz="6" w:space="0" w:color="4F81BD"/>
      </w:tblBorders>
      <w:tblCellMar>
        <w:left w:w="0" w:type="dxa"/>
        <w:right w:w="0" w:type="dxa"/>
      </w:tblCellMar>
    </w:tblPr>
  </w:style>
  <w:style w:type="table" w:customStyle="1" w:styleId="1f4">
    <w:name w:val="好1"/>
    <w:basedOn w:val="a1"/>
    <w:qFormat/>
    <w:pPr>
      <w:spacing w:before="100" w:beforeAutospacing="1" w:after="100" w:afterAutospacing="1"/>
    </w:pPr>
    <w:rPr>
      <w:rFonts w:ascii="宋体" w:hAnsi="宋体"/>
      <w:color w:val="006100"/>
      <w:sz w:val="22"/>
      <w:szCs w:val="22"/>
    </w:rPr>
    <w:tblPr>
      <w:tblCellMar>
        <w:left w:w="0" w:type="dxa"/>
        <w:right w:w="0" w:type="dxa"/>
      </w:tblCellMar>
    </w:tblPr>
  </w:style>
  <w:style w:type="table" w:customStyle="1" w:styleId="1f5">
    <w:name w:val="适中1"/>
    <w:basedOn w:val="a1"/>
    <w:qFormat/>
    <w:pPr>
      <w:spacing w:before="100" w:beforeAutospacing="1" w:after="100" w:afterAutospacing="1"/>
    </w:pPr>
    <w:rPr>
      <w:rFonts w:ascii="宋体" w:hAnsi="宋体"/>
      <w:color w:val="9C6500"/>
      <w:sz w:val="22"/>
      <w:szCs w:val="22"/>
    </w:rPr>
    <w:tblPr>
      <w:tblCellMar>
        <w:left w:w="0" w:type="dxa"/>
        <w:right w:w="0" w:type="dxa"/>
      </w:tblCellMar>
    </w:tblPr>
  </w:style>
  <w:style w:type="table" w:customStyle="1" w:styleId="20-51">
    <w:name w:val="20% - 强调文字颜色 51"/>
    <w:basedOn w:val="a1"/>
    <w:qFormat/>
    <w:pPr>
      <w:spacing w:before="100" w:beforeAutospacing="1" w:after="100" w:afterAutospacing="1"/>
    </w:pPr>
    <w:rPr>
      <w:rFonts w:ascii="宋体" w:hAnsi="宋体"/>
      <w:color w:val="000000"/>
      <w:sz w:val="22"/>
      <w:szCs w:val="22"/>
    </w:rPr>
    <w:tblPr>
      <w:tblCellMar>
        <w:left w:w="0" w:type="dxa"/>
        <w:right w:w="0" w:type="dxa"/>
      </w:tblCellMar>
    </w:tblPr>
  </w:style>
  <w:style w:type="table" w:customStyle="1" w:styleId="111">
    <w:name w:val="强调文字颜色 11"/>
    <w:basedOn w:val="a1"/>
    <w:qFormat/>
    <w:pPr>
      <w:spacing w:before="100" w:beforeAutospacing="1" w:after="100" w:afterAutospacing="1"/>
    </w:pPr>
    <w:rPr>
      <w:rFonts w:ascii="宋体" w:hAnsi="宋体"/>
      <w:color w:val="FFFFFF"/>
      <w:sz w:val="22"/>
      <w:szCs w:val="22"/>
    </w:rPr>
    <w:tblPr>
      <w:tblCellMar>
        <w:left w:w="0" w:type="dxa"/>
        <w:right w:w="0" w:type="dxa"/>
      </w:tblCellMar>
    </w:tblPr>
  </w:style>
  <w:style w:type="table" w:customStyle="1" w:styleId="20-11">
    <w:name w:val="20% - 强调文字颜色 11"/>
    <w:basedOn w:val="a1"/>
    <w:qFormat/>
    <w:pPr>
      <w:spacing w:before="100" w:beforeAutospacing="1" w:after="100" w:afterAutospacing="1"/>
    </w:pPr>
    <w:rPr>
      <w:rFonts w:ascii="宋体" w:hAnsi="宋体"/>
      <w:color w:val="000000"/>
      <w:sz w:val="22"/>
      <w:szCs w:val="22"/>
    </w:rPr>
    <w:tblPr>
      <w:tblCellMar>
        <w:left w:w="0" w:type="dxa"/>
        <w:right w:w="0" w:type="dxa"/>
      </w:tblCellMar>
    </w:tblPr>
  </w:style>
  <w:style w:type="table" w:customStyle="1" w:styleId="40-11">
    <w:name w:val="40% - 强调文字颜色 11"/>
    <w:basedOn w:val="a1"/>
    <w:qFormat/>
    <w:pPr>
      <w:spacing w:before="100" w:beforeAutospacing="1" w:after="100" w:afterAutospacing="1"/>
    </w:pPr>
    <w:rPr>
      <w:rFonts w:ascii="宋体" w:hAnsi="宋体"/>
      <w:color w:val="000000"/>
      <w:sz w:val="22"/>
      <w:szCs w:val="22"/>
    </w:rPr>
    <w:tblPr>
      <w:tblCellMar>
        <w:left w:w="0" w:type="dxa"/>
        <w:right w:w="0" w:type="dxa"/>
      </w:tblCellMar>
    </w:tblPr>
  </w:style>
  <w:style w:type="table" w:customStyle="1" w:styleId="20-21">
    <w:name w:val="20% - 强调文字颜色 21"/>
    <w:basedOn w:val="a1"/>
    <w:qFormat/>
    <w:pPr>
      <w:spacing w:before="100" w:beforeAutospacing="1" w:after="100" w:afterAutospacing="1"/>
    </w:pPr>
    <w:rPr>
      <w:rFonts w:ascii="宋体" w:hAnsi="宋体"/>
      <w:color w:val="000000"/>
      <w:sz w:val="22"/>
      <w:szCs w:val="22"/>
    </w:rPr>
    <w:tblPr>
      <w:tblCellMar>
        <w:left w:w="0" w:type="dxa"/>
        <w:right w:w="0" w:type="dxa"/>
      </w:tblCellMar>
    </w:tblPr>
  </w:style>
  <w:style w:type="table" w:customStyle="1" w:styleId="40-21">
    <w:name w:val="40% - 强调文字颜色 21"/>
    <w:basedOn w:val="a1"/>
    <w:qFormat/>
    <w:pPr>
      <w:spacing w:before="100" w:beforeAutospacing="1" w:after="100" w:afterAutospacing="1"/>
    </w:pPr>
    <w:rPr>
      <w:rFonts w:ascii="宋体" w:hAnsi="宋体"/>
      <w:color w:val="000000"/>
      <w:sz w:val="22"/>
      <w:szCs w:val="22"/>
    </w:rPr>
    <w:tblPr>
      <w:tblCellMar>
        <w:left w:w="0" w:type="dxa"/>
        <w:right w:w="0" w:type="dxa"/>
      </w:tblCellMar>
    </w:tblPr>
  </w:style>
  <w:style w:type="table" w:customStyle="1" w:styleId="311">
    <w:name w:val="强调文字颜色 31"/>
    <w:basedOn w:val="a1"/>
    <w:qFormat/>
    <w:pPr>
      <w:spacing w:before="100" w:beforeAutospacing="1" w:after="100" w:afterAutospacing="1"/>
    </w:pPr>
    <w:rPr>
      <w:rFonts w:ascii="宋体" w:hAnsi="宋体"/>
      <w:color w:val="FFFFFF"/>
      <w:sz w:val="22"/>
      <w:szCs w:val="22"/>
    </w:rPr>
    <w:tblPr>
      <w:tblCellMar>
        <w:left w:w="0" w:type="dxa"/>
        <w:right w:w="0" w:type="dxa"/>
      </w:tblCellMar>
    </w:tblPr>
  </w:style>
  <w:style w:type="table" w:customStyle="1" w:styleId="411">
    <w:name w:val="强调文字颜色 41"/>
    <w:basedOn w:val="a1"/>
    <w:qFormat/>
    <w:pPr>
      <w:spacing w:before="100" w:beforeAutospacing="1" w:after="100" w:afterAutospacing="1"/>
    </w:pPr>
    <w:rPr>
      <w:rFonts w:ascii="宋体" w:hAnsi="宋体"/>
      <w:color w:val="FFFFFF"/>
      <w:sz w:val="22"/>
      <w:szCs w:val="22"/>
    </w:rPr>
    <w:tblPr>
      <w:tblCellMar>
        <w:left w:w="0" w:type="dxa"/>
        <w:right w:w="0" w:type="dxa"/>
      </w:tblCellMar>
    </w:tblPr>
  </w:style>
  <w:style w:type="table" w:customStyle="1" w:styleId="20-41">
    <w:name w:val="20% - 强调文字颜色 41"/>
    <w:basedOn w:val="a1"/>
    <w:qFormat/>
    <w:pPr>
      <w:spacing w:before="100" w:beforeAutospacing="1" w:after="100" w:afterAutospacing="1"/>
    </w:pPr>
    <w:rPr>
      <w:rFonts w:ascii="宋体" w:hAnsi="宋体"/>
      <w:color w:val="000000"/>
      <w:sz w:val="22"/>
      <w:szCs w:val="22"/>
    </w:rPr>
    <w:tblPr>
      <w:tblCellMar>
        <w:left w:w="0" w:type="dxa"/>
        <w:right w:w="0" w:type="dxa"/>
      </w:tblCellMar>
    </w:tblPr>
  </w:style>
  <w:style w:type="table" w:customStyle="1" w:styleId="40-41">
    <w:name w:val="40% - 强调文字颜色 41"/>
    <w:basedOn w:val="a1"/>
    <w:qFormat/>
    <w:pPr>
      <w:spacing w:before="100" w:beforeAutospacing="1" w:after="100" w:afterAutospacing="1"/>
    </w:pPr>
    <w:rPr>
      <w:rFonts w:ascii="宋体" w:hAnsi="宋体"/>
      <w:color w:val="000000"/>
      <w:sz w:val="22"/>
      <w:szCs w:val="22"/>
    </w:rPr>
    <w:tblPr>
      <w:tblCellMar>
        <w:left w:w="0" w:type="dxa"/>
        <w:right w:w="0" w:type="dxa"/>
      </w:tblCellMar>
    </w:tblPr>
  </w:style>
  <w:style w:type="table" w:customStyle="1" w:styleId="51">
    <w:name w:val="强调文字颜色 51"/>
    <w:basedOn w:val="a1"/>
    <w:qFormat/>
    <w:pPr>
      <w:spacing w:before="100" w:beforeAutospacing="1" w:after="100" w:afterAutospacing="1"/>
    </w:pPr>
    <w:rPr>
      <w:rFonts w:ascii="宋体" w:hAnsi="宋体"/>
      <w:color w:val="FFFFFF"/>
      <w:sz w:val="22"/>
      <w:szCs w:val="22"/>
    </w:rPr>
    <w:tblPr>
      <w:tblCellMar>
        <w:left w:w="0" w:type="dxa"/>
        <w:right w:w="0" w:type="dxa"/>
      </w:tblCellMar>
    </w:tblPr>
  </w:style>
  <w:style w:type="table" w:customStyle="1" w:styleId="40-51">
    <w:name w:val="40% - 强调文字颜色 51"/>
    <w:basedOn w:val="a1"/>
    <w:qFormat/>
    <w:pPr>
      <w:spacing w:before="100" w:beforeAutospacing="1" w:after="100" w:afterAutospacing="1"/>
    </w:pPr>
    <w:rPr>
      <w:rFonts w:ascii="宋体" w:hAnsi="宋体"/>
      <w:color w:val="000000"/>
      <w:sz w:val="22"/>
      <w:szCs w:val="22"/>
    </w:rPr>
    <w:tblPr>
      <w:tblCellMar>
        <w:left w:w="0" w:type="dxa"/>
        <w:right w:w="0" w:type="dxa"/>
      </w:tblCellMar>
    </w:tblPr>
  </w:style>
  <w:style w:type="table" w:customStyle="1" w:styleId="60-51">
    <w:name w:val="60% - 强调文字颜色 51"/>
    <w:basedOn w:val="a1"/>
    <w:qFormat/>
    <w:pPr>
      <w:spacing w:before="100" w:beforeAutospacing="1" w:after="100" w:afterAutospacing="1"/>
    </w:pPr>
    <w:rPr>
      <w:rFonts w:ascii="宋体" w:hAnsi="宋体"/>
      <w:color w:val="FFFFFF"/>
      <w:sz w:val="22"/>
      <w:szCs w:val="22"/>
    </w:rPr>
    <w:tblPr>
      <w:tblCellMar>
        <w:left w:w="0" w:type="dxa"/>
        <w:right w:w="0" w:type="dxa"/>
      </w:tblCellMar>
    </w:tblPr>
  </w:style>
  <w:style w:type="table" w:customStyle="1" w:styleId="61">
    <w:name w:val="强调文字颜色 61"/>
    <w:basedOn w:val="a1"/>
    <w:qFormat/>
    <w:pPr>
      <w:spacing w:before="100" w:beforeAutospacing="1" w:after="100" w:afterAutospacing="1"/>
    </w:pPr>
    <w:rPr>
      <w:rFonts w:ascii="宋体" w:hAnsi="宋体"/>
      <w:color w:val="FFFFFF"/>
      <w:sz w:val="22"/>
      <w:szCs w:val="22"/>
    </w:rPr>
    <w:tblPr>
      <w:tblCellMar>
        <w:left w:w="0" w:type="dxa"/>
        <w:right w:w="0" w:type="dxa"/>
      </w:tblCellMar>
    </w:tblPr>
  </w:style>
  <w:style w:type="table" w:customStyle="1" w:styleId="40-61">
    <w:name w:val="40% - 强调文字颜色 61"/>
    <w:basedOn w:val="a1"/>
    <w:qFormat/>
    <w:pPr>
      <w:spacing w:before="100" w:beforeAutospacing="1" w:after="100" w:afterAutospacing="1"/>
    </w:pPr>
    <w:rPr>
      <w:rFonts w:ascii="宋体" w:hAnsi="宋体"/>
      <w:color w:val="000000"/>
      <w:sz w:val="22"/>
      <w:szCs w:val="22"/>
    </w:rPr>
    <w:tblPr>
      <w:tblCellMar>
        <w:left w:w="0" w:type="dxa"/>
        <w:right w:w="0" w:type="dxa"/>
      </w:tblCellMar>
    </w:tblPr>
  </w:style>
  <w:style w:type="table" w:customStyle="1" w:styleId="60-61">
    <w:name w:val="60% - 强调文字颜色 61"/>
    <w:basedOn w:val="a1"/>
    <w:qFormat/>
    <w:pPr>
      <w:spacing w:before="100" w:beforeAutospacing="1" w:after="100" w:afterAutospacing="1"/>
    </w:pPr>
    <w:rPr>
      <w:rFonts w:ascii="宋体" w:hAnsi="宋体"/>
      <w:color w:val="FFFFFF"/>
      <w:sz w:val="22"/>
      <w:szCs w:val="22"/>
    </w:rPr>
    <w:tblPr>
      <w:tblCellMar>
        <w:left w:w="0" w:type="dxa"/>
        <w:right w:w="0" w:type="dxa"/>
      </w:tblCellMar>
    </w:tblPr>
  </w:style>
  <w:style w:type="table" w:customStyle="1" w:styleId="212">
    <w:name w:val="常规 21"/>
    <w:basedOn w:val="a1"/>
    <w:qFormat/>
    <w:pPr>
      <w:spacing w:before="100" w:beforeAutospacing="1" w:after="100" w:afterAutospacing="1"/>
    </w:pPr>
    <w:rPr>
      <w:rFonts w:ascii="宋体" w:hAnsi="宋体"/>
      <w:color w:val="000000"/>
      <w:sz w:val="22"/>
      <w:szCs w:val="22"/>
    </w:rPr>
    <w:tblPr>
      <w:tblCellMar>
        <w:left w:w="0" w:type="dxa"/>
        <w:right w:w="0" w:type="dxa"/>
      </w:tblCellMar>
    </w:tblPr>
    <w:tcPr>
      <w:noWrap/>
      <w:vAlign w:val="center"/>
    </w:tcPr>
  </w:style>
  <w:style w:type="paragraph" w:customStyle="1" w:styleId="style0">
    <w:name w:val="style0"/>
    <w:basedOn w:val="a"/>
    <w:qFormat/>
    <w:pPr>
      <w:spacing w:before="100" w:beforeAutospacing="1" w:after="100" w:afterAutospacing="1"/>
    </w:pPr>
  </w:style>
  <w:style w:type="paragraph" w:customStyle="1" w:styleId="xl86">
    <w:name w:val="xl86"/>
    <w:basedOn w:val="style0"/>
    <w:qFormat/>
    <w:pPr>
      <w:pBdr>
        <w:top w:val="single" w:sz="4" w:space="0" w:color="auto"/>
        <w:left w:val="single" w:sz="4" w:space="0" w:color="auto"/>
        <w:bottom w:val="single" w:sz="4" w:space="0" w:color="auto"/>
        <w:right w:val="single" w:sz="4" w:space="0" w:color="auto"/>
      </w:pBdr>
      <w:shd w:val="clear" w:color="auto" w:fill="FFFFFF"/>
    </w:pPr>
    <w:rPr>
      <w:rFonts w:ascii="仿宋_GB2312" w:eastAsia="仿宋_GB2312"/>
      <w:sz w:val="21"/>
      <w:szCs w:val="21"/>
    </w:rPr>
  </w:style>
  <w:style w:type="paragraph" w:customStyle="1" w:styleId="xl85">
    <w:name w:val="xl85"/>
    <w:basedOn w:val="style0"/>
    <w:qFormat/>
    <w:pPr>
      <w:pBdr>
        <w:top w:val="single" w:sz="4" w:space="0" w:color="auto"/>
        <w:left w:val="single" w:sz="4" w:space="0" w:color="auto"/>
        <w:bottom w:val="single" w:sz="4" w:space="0" w:color="auto"/>
        <w:right w:val="single" w:sz="4" w:space="0" w:color="auto"/>
      </w:pBdr>
      <w:shd w:val="clear" w:color="auto" w:fill="FFFFFF"/>
      <w:jc w:val="center"/>
    </w:pPr>
    <w:rPr>
      <w:rFonts w:ascii="仿宋_GB2312" w:eastAsia="仿宋_GB2312"/>
      <w:sz w:val="21"/>
      <w:szCs w:val="21"/>
    </w:rPr>
  </w:style>
  <w:style w:type="paragraph" w:customStyle="1" w:styleId="xl84">
    <w:name w:val="xl84"/>
    <w:basedOn w:val="style0"/>
    <w:qFormat/>
    <w:pPr>
      <w:pBdr>
        <w:top w:val="single" w:sz="4" w:space="0" w:color="auto"/>
        <w:left w:val="single" w:sz="4" w:space="0" w:color="auto"/>
        <w:bottom w:val="single" w:sz="4" w:space="0" w:color="auto"/>
        <w:right w:val="single" w:sz="4" w:space="0" w:color="auto"/>
      </w:pBdr>
      <w:shd w:val="clear" w:color="auto" w:fill="FFFFFF"/>
      <w:jc w:val="center"/>
    </w:pPr>
    <w:rPr>
      <w:rFonts w:ascii="Times New Roman" w:hAnsi="Times New Roman" w:cs="Times New Roman"/>
      <w:sz w:val="21"/>
      <w:szCs w:val="21"/>
    </w:rPr>
  </w:style>
  <w:style w:type="paragraph" w:customStyle="1" w:styleId="xl80">
    <w:name w:val="xl80"/>
    <w:basedOn w:val="style0"/>
    <w:qFormat/>
    <w:pPr>
      <w:pBdr>
        <w:top w:val="single" w:sz="4" w:space="0" w:color="auto"/>
        <w:left w:val="single" w:sz="4" w:space="0" w:color="auto"/>
        <w:bottom w:val="single" w:sz="4" w:space="0" w:color="auto"/>
        <w:right w:val="single" w:sz="4" w:space="0" w:color="auto"/>
      </w:pBdr>
      <w:jc w:val="center"/>
    </w:pPr>
    <w:rPr>
      <w:rFonts w:ascii="仿宋_GB2312" w:eastAsia="仿宋_GB2312"/>
      <w:sz w:val="21"/>
      <w:szCs w:val="21"/>
    </w:rPr>
  </w:style>
  <w:style w:type="paragraph" w:customStyle="1" w:styleId="xl79">
    <w:name w:val="xl79"/>
    <w:basedOn w:val="style0"/>
    <w:qFormat/>
    <w:pPr>
      <w:pBdr>
        <w:top w:val="single" w:sz="4" w:space="0" w:color="auto"/>
        <w:left w:val="single" w:sz="4" w:space="0" w:color="auto"/>
        <w:bottom w:val="single" w:sz="4" w:space="0" w:color="auto"/>
        <w:right w:val="single" w:sz="4" w:space="0" w:color="auto"/>
      </w:pBdr>
      <w:jc w:val="center"/>
    </w:pPr>
    <w:rPr>
      <w:rFonts w:ascii="仿宋_GB2312" w:eastAsia="仿宋_GB2312"/>
    </w:rPr>
  </w:style>
  <w:style w:type="paragraph" w:customStyle="1" w:styleId="xl78">
    <w:name w:val="xl78"/>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rPr>
  </w:style>
  <w:style w:type="paragraph" w:customStyle="1" w:styleId="xl77">
    <w:name w:val="xl77"/>
    <w:basedOn w:val="style0"/>
    <w:qFormat/>
    <w:pPr>
      <w:pBdr>
        <w:top w:val="single" w:sz="4" w:space="0" w:color="auto"/>
        <w:left w:val="single" w:sz="4" w:space="0" w:color="auto"/>
        <w:bottom w:val="single" w:sz="4" w:space="0" w:color="auto"/>
        <w:right w:val="single" w:sz="4" w:space="0" w:color="auto"/>
      </w:pBdr>
    </w:pPr>
  </w:style>
  <w:style w:type="paragraph" w:customStyle="1" w:styleId="xl76">
    <w:name w:val="xl76"/>
    <w:basedOn w:val="style0"/>
    <w:qFormat/>
    <w:pPr>
      <w:pBdr>
        <w:top w:val="single" w:sz="4" w:space="0" w:color="auto"/>
        <w:left w:val="single" w:sz="4" w:space="0" w:color="auto"/>
        <w:bottom w:val="single" w:sz="4" w:space="0" w:color="auto"/>
        <w:right w:val="single" w:sz="4" w:space="0" w:color="auto"/>
      </w:pBdr>
    </w:pPr>
    <w:rPr>
      <w:rFonts w:ascii="黑体" w:eastAsia="黑体" w:hAnsi="黑体"/>
      <w:sz w:val="21"/>
      <w:szCs w:val="21"/>
    </w:rPr>
  </w:style>
  <w:style w:type="paragraph" w:customStyle="1" w:styleId="xl75">
    <w:name w:val="xl75"/>
    <w:basedOn w:val="style0"/>
    <w:qFormat/>
    <w:pPr>
      <w:pBdr>
        <w:top w:val="single" w:sz="4" w:space="0" w:color="auto"/>
        <w:left w:val="single" w:sz="4" w:space="0" w:color="auto"/>
        <w:bottom w:val="single" w:sz="4" w:space="0" w:color="auto"/>
        <w:right w:val="single" w:sz="4" w:space="0" w:color="auto"/>
      </w:pBdr>
    </w:pPr>
    <w:rPr>
      <w:rFonts w:ascii="仿宋_GB2312" w:eastAsia="仿宋_GB2312"/>
      <w:sz w:val="21"/>
      <w:szCs w:val="21"/>
    </w:rPr>
  </w:style>
  <w:style w:type="paragraph" w:customStyle="1" w:styleId="xl74">
    <w:name w:val="xl74"/>
    <w:basedOn w:val="style0"/>
    <w:qFormat/>
    <w:pPr>
      <w:pBdr>
        <w:top w:val="single" w:sz="4" w:space="0" w:color="auto"/>
        <w:left w:val="single" w:sz="4" w:space="0" w:color="auto"/>
        <w:bottom w:val="single" w:sz="4" w:space="0" w:color="auto"/>
        <w:right w:val="single" w:sz="4" w:space="0" w:color="auto"/>
      </w:pBdr>
      <w:jc w:val="center"/>
    </w:pPr>
    <w:rPr>
      <w:rFonts w:ascii="仿宋_GB2312" w:eastAsia="仿宋_GB2312"/>
      <w:sz w:val="21"/>
      <w:szCs w:val="21"/>
    </w:rPr>
  </w:style>
  <w:style w:type="paragraph" w:customStyle="1" w:styleId="xl73">
    <w:name w:val="xl73"/>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1"/>
      <w:szCs w:val="21"/>
    </w:rPr>
  </w:style>
  <w:style w:type="paragraph" w:customStyle="1" w:styleId="xl72">
    <w:name w:val="xl72"/>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1"/>
      <w:szCs w:val="21"/>
    </w:rPr>
  </w:style>
  <w:style w:type="paragraph" w:customStyle="1" w:styleId="xl71">
    <w:name w:val="xl71"/>
    <w:basedOn w:val="style0"/>
    <w:qFormat/>
    <w:pPr>
      <w:pBdr>
        <w:top w:val="single" w:sz="4" w:space="0" w:color="auto"/>
        <w:left w:val="single" w:sz="4" w:space="0" w:color="auto"/>
        <w:bottom w:val="single" w:sz="4" w:space="0" w:color="auto"/>
        <w:right w:val="single" w:sz="4" w:space="0" w:color="auto"/>
      </w:pBdr>
      <w:jc w:val="center"/>
    </w:pPr>
  </w:style>
  <w:style w:type="paragraph" w:customStyle="1" w:styleId="xl70">
    <w:name w:val="xl70"/>
    <w:basedOn w:val="style0"/>
    <w:qFormat/>
    <w:pPr>
      <w:pBdr>
        <w:top w:val="single" w:sz="4" w:space="0" w:color="auto"/>
        <w:left w:val="single" w:sz="4" w:space="0" w:color="auto"/>
        <w:bottom w:val="single" w:sz="4" w:space="0" w:color="auto"/>
        <w:right w:val="single" w:sz="4" w:space="0" w:color="auto"/>
      </w:pBdr>
      <w:jc w:val="center"/>
    </w:pPr>
    <w:rPr>
      <w:rFonts w:ascii="黑体" w:eastAsia="黑体" w:hAnsi="黑体"/>
      <w:sz w:val="21"/>
      <w:szCs w:val="21"/>
    </w:rPr>
  </w:style>
  <w:style w:type="paragraph" w:customStyle="1" w:styleId="xl69">
    <w:name w:val="xl69"/>
    <w:basedOn w:val="style0"/>
    <w:qFormat/>
    <w:pPr>
      <w:pBdr>
        <w:top w:val="single" w:sz="4" w:space="0" w:color="auto"/>
        <w:left w:val="single" w:sz="4" w:space="0" w:color="auto"/>
        <w:bottom w:val="single" w:sz="4" w:space="0" w:color="auto"/>
        <w:right w:val="single" w:sz="4" w:space="0" w:color="auto"/>
      </w:pBdr>
      <w:jc w:val="center"/>
    </w:pPr>
    <w:rPr>
      <w:rFonts w:ascii="黑体" w:eastAsia="黑体" w:hAnsi="黑体"/>
      <w:sz w:val="18"/>
      <w:szCs w:val="18"/>
    </w:rPr>
  </w:style>
  <w:style w:type="paragraph" w:customStyle="1" w:styleId="xl68">
    <w:name w:val="xl68"/>
    <w:basedOn w:val="style0"/>
    <w:qFormat/>
    <w:pPr>
      <w:jc w:val="center"/>
    </w:pPr>
    <w:rPr>
      <w:rFonts w:ascii="方正小标宋简体" w:eastAsia="方正小标宋简体"/>
      <w:sz w:val="40"/>
      <w:szCs w:val="40"/>
    </w:rPr>
  </w:style>
  <w:style w:type="paragraph" w:customStyle="1" w:styleId="xl67">
    <w:name w:val="xl67"/>
    <w:basedOn w:val="style0"/>
    <w:qFormat/>
    <w:pPr>
      <w:jc w:val="center"/>
    </w:pPr>
  </w:style>
  <w:style w:type="paragraph" w:customStyle="1" w:styleId="xl66">
    <w:name w:val="xl66"/>
    <w:basedOn w:val="style0"/>
    <w:qFormat/>
  </w:style>
  <w:style w:type="paragraph" w:customStyle="1" w:styleId="style64">
    <w:name w:val="style64"/>
    <w:basedOn w:val="a"/>
    <w:qFormat/>
    <w:pPr>
      <w:spacing w:before="100" w:beforeAutospacing="1" w:after="100" w:afterAutospacing="1"/>
    </w:pPr>
  </w:style>
  <w:style w:type="paragraph" w:customStyle="1" w:styleId="xl88">
    <w:name w:val="xl88"/>
    <w:basedOn w:val="style64"/>
    <w:qFormat/>
    <w:pPr>
      <w:pBdr>
        <w:top w:val="single" w:sz="4" w:space="0" w:color="auto"/>
        <w:left w:val="single" w:sz="4" w:space="0" w:color="auto"/>
        <w:bottom w:val="single" w:sz="4" w:space="0" w:color="auto"/>
        <w:right w:val="single" w:sz="4" w:space="0" w:color="auto"/>
      </w:pBdr>
      <w:jc w:val="center"/>
    </w:pPr>
    <w:rPr>
      <w:rFonts w:ascii="仿宋_GB2312" w:eastAsia="仿宋_GB2312"/>
      <w:sz w:val="21"/>
      <w:szCs w:val="21"/>
    </w:rPr>
  </w:style>
  <w:style w:type="paragraph" w:customStyle="1" w:styleId="xl87">
    <w:name w:val="xl87"/>
    <w:basedOn w:val="style64"/>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1"/>
      <w:szCs w:val="21"/>
    </w:rPr>
  </w:style>
  <w:style w:type="paragraph" w:customStyle="1" w:styleId="xl83">
    <w:name w:val="xl83"/>
    <w:basedOn w:val="style64"/>
    <w:qFormat/>
    <w:pPr>
      <w:pBdr>
        <w:top w:val="single" w:sz="4" w:space="0" w:color="auto"/>
        <w:left w:val="single" w:sz="4" w:space="0" w:color="auto"/>
        <w:bottom w:val="single" w:sz="4" w:space="0" w:color="auto"/>
        <w:right w:val="single" w:sz="4" w:space="0" w:color="auto"/>
      </w:pBdr>
    </w:pPr>
    <w:rPr>
      <w:rFonts w:ascii="仿宋_GB2312" w:eastAsia="仿宋_GB2312"/>
      <w:sz w:val="20"/>
      <w:szCs w:val="20"/>
    </w:rPr>
  </w:style>
  <w:style w:type="paragraph" w:customStyle="1" w:styleId="xl82">
    <w:name w:val="xl82"/>
    <w:basedOn w:val="style64"/>
    <w:qFormat/>
    <w:pPr>
      <w:pBdr>
        <w:top w:val="single" w:sz="4" w:space="0" w:color="auto"/>
        <w:left w:val="single" w:sz="4" w:space="0" w:color="auto"/>
        <w:bottom w:val="single" w:sz="4" w:space="0" w:color="auto"/>
        <w:right w:val="single" w:sz="4" w:space="0" w:color="auto"/>
      </w:pBdr>
    </w:pPr>
    <w:rPr>
      <w:rFonts w:ascii="仿宋_GB2312" w:eastAsia="仿宋_GB2312"/>
      <w:sz w:val="21"/>
      <w:szCs w:val="21"/>
    </w:rPr>
  </w:style>
  <w:style w:type="paragraph" w:customStyle="1" w:styleId="xl81">
    <w:name w:val="xl81"/>
    <w:basedOn w:val="style64"/>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1"/>
      <w:szCs w:val="21"/>
    </w:rPr>
  </w:style>
  <w:style w:type="character" w:customStyle="1" w:styleId="a6">
    <w:name w:val="页眉 字符"/>
    <w:basedOn w:val="a0"/>
    <w:link w:val="a5"/>
    <w:uiPriority w:val="99"/>
    <w:qFormat/>
    <w:rPr>
      <w:rFonts w:ascii="宋体" w:eastAsia="宋体" w:hAnsi="宋体" w:cs="宋体"/>
      <w:sz w:val="18"/>
      <w:szCs w:val="18"/>
    </w:rPr>
  </w:style>
  <w:style w:type="character" w:customStyle="1" w:styleId="a4">
    <w:name w:val="页脚 字符"/>
    <w:basedOn w:val="a0"/>
    <w:link w:val="a3"/>
    <w:uiPriority w:val="99"/>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2768</Words>
  <Characters>15780</Characters>
  <Application>Microsoft Office Word</Application>
  <DocSecurity>0</DocSecurity>
  <Lines>131</Lines>
  <Paragraphs>37</Paragraphs>
  <ScaleCrop>false</ScaleCrop>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lenovo</cp:lastModifiedBy>
  <cp:revision>3</cp:revision>
  <cp:lastPrinted>2022-10-20T08:04:00Z</cp:lastPrinted>
  <dcterms:created xsi:type="dcterms:W3CDTF">2023-10-09T03:20:00Z</dcterms:created>
  <dcterms:modified xsi:type="dcterms:W3CDTF">2023-10-09T03:20:00Z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FC4A39E51F0F435A875FD24E7D322E9D_13</vt:lpwstr>
  </property>
  <property fmtid="{D5CDD505-2E9C-101B-9397-08002B2CF9AE}" pid="3" name="KSOProductBuildVer">
    <vt:lpwstr>2052-11.1.0.14309</vt:lpwstr>
  </property>
</Properties>
</file>