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hint="eastAsia" w:ascii="黑体" w:hAnsi="黑体" w:eastAsia="黑体" w:cs="黑体"/>
          <w:sz w:val="31"/>
          <w:szCs w:val="31"/>
        </w:rPr>
      </w:pPr>
      <w:bookmarkStart w:id="0" w:name="_GoBack"/>
      <w:r>
        <w:rPr>
          <w:rFonts w:hint="eastAsia" w:ascii="黑体" w:hAnsi="黑体" w:eastAsia="黑体" w:cs="黑体"/>
          <w:spacing w:val="-4"/>
          <w:sz w:val="32"/>
          <w:szCs w:val="32"/>
        </w:rPr>
        <w:t>附件</w:t>
      </w:r>
      <w:r>
        <w:rPr>
          <w:rFonts w:hint="eastAsia" w:ascii="黑体" w:hAnsi="黑体" w:eastAsia="黑体" w:cs="黑体"/>
          <w:spacing w:val="-36"/>
          <w:sz w:val="32"/>
          <w:szCs w:val="32"/>
        </w:rPr>
        <w:t xml:space="preserve"> </w:t>
      </w:r>
      <w:r>
        <w:rPr>
          <w:rFonts w:hint="eastAsia" w:ascii="黑体" w:hAnsi="黑体" w:eastAsia="黑体" w:cs="黑体"/>
          <w:spacing w:val="-4"/>
          <w:sz w:val="32"/>
          <w:szCs w:val="32"/>
        </w:rPr>
        <w:t>1</w:t>
      </w:r>
    </w:p>
    <w:bookmarkEnd w:id="0"/>
    <w:p>
      <w:pPr>
        <w:spacing w:before="64" w:line="206" w:lineRule="auto"/>
        <w:ind w:left="322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
          <w:sz w:val="44"/>
          <w:szCs w:val="44"/>
        </w:rPr>
        <w:t>企业报名申请表</w:t>
      </w:r>
    </w:p>
    <w:p>
      <w:pPr>
        <w:spacing w:line="446" w:lineRule="auto"/>
        <w:rPr>
          <w:rFonts w:hint="default" w:ascii="Times New Roman" w:hAnsi="Times New Roman" w:cs="Times New Roman"/>
          <w:sz w:val="21"/>
        </w:rPr>
      </w:pPr>
    </w:p>
    <w:p>
      <w:pPr>
        <w:spacing w:before="91" w:line="216" w:lineRule="auto"/>
        <w:ind w:left="5044"/>
        <w:rPr>
          <w:rFonts w:hint="default" w:ascii="Times New Roman" w:hAnsi="Times New Roman" w:eastAsia="楷体" w:cs="Times New Roman"/>
          <w:sz w:val="28"/>
          <w:szCs w:val="28"/>
        </w:rPr>
      </w:pPr>
      <w:r>
        <w:rPr>
          <w:rFonts w:hint="default" w:ascii="Times New Roman" w:hAnsi="Times New Roman" w:eastAsia="楷体" w:cs="Times New Roman"/>
          <w:spacing w:val="-3"/>
          <w:sz w:val="28"/>
          <w:szCs w:val="28"/>
        </w:rPr>
        <w:t>填报日期：</w:t>
      </w:r>
      <w:r>
        <w:rPr>
          <w:rFonts w:hint="default" w:ascii="Times New Roman" w:hAnsi="Times New Roman" w:eastAsia="Times New Roman" w:cs="Times New Roman"/>
          <w:spacing w:val="-3"/>
          <w:sz w:val="28"/>
          <w:szCs w:val="28"/>
        </w:rPr>
        <w:t xml:space="preserve">2024 </w:t>
      </w:r>
      <w:r>
        <w:rPr>
          <w:rFonts w:hint="default" w:ascii="Times New Roman" w:hAnsi="Times New Roman" w:eastAsia="楷体" w:cs="Times New Roman"/>
          <w:spacing w:val="-3"/>
          <w:sz w:val="28"/>
          <w:szCs w:val="28"/>
        </w:rPr>
        <w:t>年</w:t>
      </w:r>
      <w:r>
        <w:rPr>
          <w:rFonts w:hint="default" w:ascii="Times New Roman" w:hAnsi="Times New Roman" w:eastAsia="楷体" w:cs="Times New Roman"/>
          <w:spacing w:val="13"/>
          <w:sz w:val="28"/>
          <w:szCs w:val="28"/>
        </w:rPr>
        <w:t xml:space="preserve">  </w:t>
      </w:r>
      <w:r>
        <w:rPr>
          <w:rFonts w:hint="default" w:ascii="Times New Roman" w:hAnsi="Times New Roman" w:eastAsia="楷体" w:cs="Times New Roman"/>
          <w:spacing w:val="-3"/>
          <w:sz w:val="28"/>
          <w:szCs w:val="28"/>
        </w:rPr>
        <w:t>月</w:t>
      </w:r>
      <w:r>
        <w:rPr>
          <w:rFonts w:hint="default" w:ascii="Times New Roman" w:hAnsi="Times New Roman" w:eastAsia="楷体" w:cs="Times New Roman"/>
          <w:spacing w:val="33"/>
          <w:sz w:val="28"/>
          <w:szCs w:val="28"/>
        </w:rPr>
        <w:t xml:space="preserve">  </w:t>
      </w:r>
      <w:r>
        <w:rPr>
          <w:rFonts w:hint="default" w:ascii="Times New Roman" w:hAnsi="Times New Roman" w:eastAsia="楷体" w:cs="Times New Roman"/>
          <w:spacing w:val="-3"/>
          <w:sz w:val="28"/>
          <w:szCs w:val="28"/>
        </w:rPr>
        <w:t>日</w:t>
      </w:r>
    </w:p>
    <w:p>
      <w:pPr>
        <w:spacing w:line="78" w:lineRule="auto"/>
        <w:rPr>
          <w:rFonts w:hint="default" w:ascii="Times New Roman" w:hAnsi="Times New Roman" w:cs="Times New Roman"/>
          <w:sz w:val="2"/>
        </w:rPr>
      </w:pPr>
    </w:p>
    <w:tbl>
      <w:tblPr>
        <w:tblStyle w:val="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0"/>
        <w:gridCol w:w="3070"/>
        <w:gridCol w:w="1903"/>
        <w:gridCol w:w="2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20" w:type="dxa"/>
            <w:noWrap w:val="0"/>
            <w:vAlign w:val="top"/>
          </w:tcPr>
          <w:p>
            <w:pPr>
              <w:pStyle w:val="6"/>
              <w:spacing w:before="48" w:line="222" w:lineRule="auto"/>
              <w:ind w:left="525"/>
              <w:rPr>
                <w:rFonts w:hint="default" w:ascii="Times New Roman" w:hAnsi="Times New Roman" w:cs="Times New Roman"/>
              </w:rPr>
            </w:pPr>
            <w:r>
              <w:rPr>
                <w:rFonts w:hint="default" w:ascii="Times New Roman" w:hAnsi="Times New Roman" w:cs="Times New Roman"/>
                <w:spacing w:val="-2"/>
              </w:rPr>
              <w:t>企业名称</w:t>
            </w:r>
          </w:p>
          <w:p>
            <w:pPr>
              <w:pStyle w:val="6"/>
              <w:spacing w:before="15" w:line="206" w:lineRule="auto"/>
              <w:ind w:left="45"/>
              <w:rPr>
                <w:rFonts w:hint="default" w:ascii="Times New Roman" w:hAnsi="Times New Roman" w:cs="Times New Roman"/>
              </w:rPr>
            </w:pPr>
            <w:r>
              <w:rPr>
                <w:rFonts w:hint="default" w:ascii="Times New Roman" w:hAnsi="Times New Roman" w:cs="Times New Roman"/>
                <w:spacing w:val="-3"/>
              </w:rPr>
              <w:t>（营业执照名称）</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20" w:type="dxa"/>
            <w:noWrap w:val="0"/>
            <w:vAlign w:val="top"/>
          </w:tcPr>
          <w:p>
            <w:pPr>
              <w:pStyle w:val="6"/>
              <w:spacing w:before="193" w:line="222" w:lineRule="auto"/>
              <w:ind w:left="197"/>
              <w:rPr>
                <w:rFonts w:hint="default" w:ascii="Times New Roman" w:hAnsi="Times New Roman" w:cs="Times New Roman"/>
              </w:rPr>
            </w:pPr>
            <w:r>
              <w:rPr>
                <w:rFonts w:hint="default" w:ascii="Times New Roman" w:hAnsi="Times New Roman" w:cs="Times New Roman"/>
                <w:spacing w:val="-2"/>
              </w:rPr>
              <w:t>发票销售方名称</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920" w:type="dxa"/>
            <w:noWrap w:val="0"/>
            <w:vAlign w:val="top"/>
          </w:tcPr>
          <w:p>
            <w:pPr>
              <w:pStyle w:val="6"/>
              <w:spacing w:before="223" w:line="222" w:lineRule="auto"/>
              <w:ind w:left="83"/>
              <w:rPr>
                <w:rFonts w:hint="default" w:ascii="Times New Roman" w:hAnsi="Times New Roman" w:cs="Times New Roman"/>
              </w:rPr>
            </w:pPr>
            <w:r>
              <w:rPr>
                <w:rFonts w:hint="default" w:ascii="Times New Roman" w:hAnsi="Times New Roman" w:cs="Times New Roman"/>
                <w:spacing w:val="-1"/>
              </w:rPr>
              <w:t>统一社会信用代码</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920" w:type="dxa"/>
            <w:noWrap w:val="0"/>
            <w:vAlign w:val="top"/>
          </w:tcPr>
          <w:p>
            <w:pPr>
              <w:pStyle w:val="6"/>
              <w:spacing w:before="159" w:line="222" w:lineRule="auto"/>
              <w:ind w:left="529"/>
              <w:rPr>
                <w:rFonts w:hint="default" w:ascii="Times New Roman" w:hAnsi="Times New Roman" w:cs="Times New Roman"/>
              </w:rPr>
            </w:pPr>
            <w:r>
              <w:rPr>
                <w:rFonts w:hint="default" w:ascii="Times New Roman" w:hAnsi="Times New Roman" w:cs="Times New Roman"/>
                <w:spacing w:val="-3"/>
              </w:rPr>
              <w:t>注册地址</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920" w:type="dxa"/>
            <w:noWrap w:val="0"/>
            <w:vAlign w:val="top"/>
          </w:tcPr>
          <w:p>
            <w:pPr>
              <w:pStyle w:val="6"/>
              <w:spacing w:before="179" w:line="224" w:lineRule="auto"/>
              <w:ind w:left="304"/>
              <w:rPr>
                <w:rFonts w:hint="default" w:ascii="Times New Roman" w:hAnsi="Times New Roman" w:cs="Times New Roman"/>
              </w:rPr>
            </w:pPr>
            <w:r>
              <w:rPr>
                <w:rFonts w:hint="default" w:ascii="Times New Roman" w:hAnsi="Times New Roman" w:cs="Times New Roman"/>
                <w:spacing w:val="-1"/>
              </w:rPr>
              <w:t>企业经营范围</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920" w:type="dxa"/>
            <w:noWrap w:val="0"/>
            <w:vAlign w:val="top"/>
          </w:tcPr>
          <w:p>
            <w:pPr>
              <w:pStyle w:val="6"/>
              <w:spacing w:before="160" w:line="224" w:lineRule="auto"/>
              <w:ind w:left="304"/>
              <w:rPr>
                <w:rFonts w:hint="default" w:ascii="Times New Roman" w:hAnsi="Times New Roman" w:cs="Times New Roman"/>
              </w:rPr>
            </w:pPr>
            <w:r>
              <w:rPr>
                <w:rFonts w:hint="default" w:ascii="Times New Roman" w:hAnsi="Times New Roman" w:cs="Times New Roman"/>
                <w:spacing w:val="-1"/>
              </w:rPr>
              <w:t>企业经营地址</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920" w:type="dxa"/>
            <w:noWrap w:val="0"/>
            <w:vAlign w:val="top"/>
          </w:tcPr>
          <w:p>
            <w:pPr>
              <w:pStyle w:val="6"/>
              <w:spacing w:before="45" w:line="220" w:lineRule="auto"/>
              <w:ind w:left="416" w:right="296" w:hanging="110"/>
              <w:rPr>
                <w:rFonts w:hint="default" w:ascii="Times New Roman" w:hAnsi="Times New Roman" w:cs="Times New Roman"/>
              </w:rPr>
            </w:pPr>
            <w:r>
              <w:rPr>
                <w:rFonts w:hint="default" w:ascii="Times New Roman" w:hAnsi="Times New Roman" w:cs="Times New Roman"/>
                <w:spacing w:val="-2"/>
              </w:rPr>
              <w:t>参与补贴商品</w:t>
            </w:r>
            <w:r>
              <w:rPr>
                <w:rFonts w:hint="default" w:ascii="Times New Roman" w:hAnsi="Times New Roman" w:cs="Times New Roman"/>
                <w:spacing w:val="3"/>
              </w:rPr>
              <w:t xml:space="preserve"> </w:t>
            </w:r>
            <w:r>
              <w:rPr>
                <w:rFonts w:hint="default" w:ascii="Times New Roman" w:hAnsi="Times New Roman" w:cs="Times New Roman"/>
                <w:spacing w:val="-2"/>
              </w:rPr>
              <w:t>及服务目录</w:t>
            </w:r>
          </w:p>
        </w:tc>
        <w:tc>
          <w:tcPr>
            <w:tcW w:w="7305" w:type="dxa"/>
            <w:gridSpan w:val="3"/>
            <w:noWrap w:val="0"/>
            <w:vAlign w:val="top"/>
          </w:tcPr>
          <w:p>
            <w:pPr>
              <w:pStyle w:val="6"/>
              <w:spacing w:before="188" w:line="222" w:lineRule="auto"/>
              <w:ind w:left="2552"/>
              <w:rPr>
                <w:rFonts w:hint="default" w:ascii="Times New Roman" w:hAnsi="Times New Roman" w:cs="Times New Roman"/>
              </w:rPr>
            </w:pPr>
            <w:r>
              <w:rPr>
                <w:rFonts w:hint="default" w:ascii="Times New Roman" w:hAnsi="Times New Roman" w:cs="Times New Roman"/>
                <w:i/>
                <w:iCs/>
                <w:spacing w:val="3"/>
              </w:rPr>
              <w:t>注：按照发文指定品类填写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920" w:type="dxa"/>
            <w:noWrap w:val="0"/>
            <w:vAlign w:val="top"/>
          </w:tcPr>
          <w:p>
            <w:pPr>
              <w:pStyle w:val="6"/>
              <w:spacing w:before="65" w:line="222" w:lineRule="auto"/>
              <w:ind w:left="539"/>
              <w:rPr>
                <w:rFonts w:hint="default" w:ascii="Times New Roman" w:hAnsi="Times New Roman" w:cs="Times New Roman"/>
              </w:rPr>
            </w:pPr>
            <w:r>
              <w:rPr>
                <w:rFonts w:hint="default" w:ascii="Times New Roman" w:hAnsi="Times New Roman" w:cs="Times New Roman"/>
                <w:spacing w:val="-5"/>
              </w:rPr>
              <w:t>门店名称</w:t>
            </w:r>
          </w:p>
          <w:p>
            <w:pPr>
              <w:pStyle w:val="6"/>
              <w:spacing w:before="30" w:line="222" w:lineRule="auto"/>
              <w:ind w:left="38"/>
              <w:rPr>
                <w:rFonts w:hint="default" w:ascii="Times New Roman" w:hAnsi="Times New Roman" w:cs="Times New Roman"/>
              </w:rPr>
            </w:pPr>
            <w:r>
              <w:rPr>
                <w:rFonts w:hint="default" w:ascii="Times New Roman" w:hAnsi="Times New Roman" w:cs="Times New Roman"/>
                <w:spacing w:val="-5"/>
              </w:rPr>
              <w:t>（对外经营名称）</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920" w:type="dxa"/>
            <w:noWrap w:val="0"/>
            <w:vAlign w:val="top"/>
          </w:tcPr>
          <w:p>
            <w:pPr>
              <w:pStyle w:val="6"/>
              <w:spacing w:before="65" w:line="242" w:lineRule="auto"/>
              <w:ind w:left="524" w:right="66" w:hanging="434"/>
              <w:rPr>
                <w:rFonts w:hint="default" w:ascii="Times New Roman" w:hAnsi="Times New Roman" w:cs="Times New Roman"/>
              </w:rPr>
            </w:pPr>
            <w:r>
              <w:rPr>
                <w:rFonts w:hint="default" w:ascii="Times New Roman" w:hAnsi="Times New Roman" w:cs="Times New Roman"/>
                <w:spacing w:val="-3"/>
              </w:rPr>
              <w:t>门店刷卡交易</w:t>
            </w:r>
            <w:r>
              <w:rPr>
                <w:rFonts w:hint="default" w:ascii="Times New Roman" w:hAnsi="Times New Roman" w:cs="Times New Roman"/>
                <w:spacing w:val="-50"/>
              </w:rPr>
              <w:t xml:space="preserve"> </w:t>
            </w:r>
            <w:r>
              <w:rPr>
                <w:rFonts w:hint="default" w:ascii="Times New Roman" w:hAnsi="Times New Roman" w:eastAsia="Times New Roman" w:cs="Times New Roman"/>
                <w:spacing w:val="-3"/>
              </w:rPr>
              <w:t>POS</w:t>
            </w:r>
            <w:r>
              <w:rPr>
                <w:rFonts w:hint="default" w:ascii="Times New Roman" w:hAnsi="Times New Roman" w:eastAsia="Times New Roman" w:cs="Times New Roman"/>
              </w:rPr>
              <w:t xml:space="preserve"> </w:t>
            </w:r>
            <w:r>
              <w:rPr>
                <w:rFonts w:hint="default" w:ascii="Times New Roman" w:hAnsi="Times New Roman" w:cs="Times New Roman"/>
                <w:spacing w:val="-2"/>
              </w:rPr>
              <w:t>机商户号</w:t>
            </w:r>
          </w:p>
        </w:tc>
        <w:tc>
          <w:tcPr>
            <w:tcW w:w="7305" w:type="dxa"/>
            <w:gridSpan w:val="3"/>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920" w:type="dxa"/>
            <w:noWrap w:val="0"/>
            <w:vAlign w:val="center"/>
          </w:tcPr>
          <w:p>
            <w:pPr>
              <w:jc w:val="center"/>
              <w:rPr>
                <w:rFonts w:hint="default" w:ascii="Times New Roman" w:hAnsi="Times New Roman" w:eastAsia="黑体" w:cs="Times New Roman"/>
                <w:spacing w:val="-3"/>
                <w:kern w:val="2"/>
                <w:sz w:val="22"/>
                <w:szCs w:val="22"/>
                <w:lang w:val="en-US" w:eastAsia="en-US" w:bidi="ar-SA"/>
              </w:rPr>
            </w:pPr>
            <w:r>
              <w:rPr>
                <w:rFonts w:hint="default" w:ascii="Times New Roman" w:hAnsi="Times New Roman" w:eastAsia="黑体" w:cs="Times New Roman"/>
                <w:spacing w:val="-3"/>
                <w:kern w:val="2"/>
                <w:sz w:val="22"/>
                <w:szCs w:val="22"/>
                <w:lang w:val="en-US" w:eastAsia="en-US" w:bidi="ar-SA"/>
              </w:rPr>
              <w:t>企业纳税税局</w:t>
            </w:r>
          </w:p>
          <w:p>
            <w:pPr>
              <w:jc w:val="center"/>
              <w:rPr>
                <w:rFonts w:hint="default" w:ascii="Times New Roman" w:hAnsi="Times New Roman" w:eastAsia="黑体" w:cs="Times New Roman"/>
                <w:spacing w:val="-3"/>
                <w:kern w:val="2"/>
                <w:sz w:val="22"/>
                <w:szCs w:val="22"/>
                <w:lang w:val="en-US" w:eastAsia="en-US" w:bidi="ar-SA"/>
              </w:rPr>
            </w:pPr>
            <w:r>
              <w:rPr>
                <w:rFonts w:hint="default" w:ascii="Times New Roman" w:hAnsi="Times New Roman" w:eastAsia="黑体" w:cs="Times New Roman"/>
                <w:spacing w:val="-3"/>
                <w:kern w:val="2"/>
                <w:sz w:val="22"/>
                <w:szCs w:val="22"/>
                <w:lang w:val="en-US" w:eastAsia="en-US" w:bidi="ar-SA"/>
              </w:rPr>
              <w:t>名称</w:t>
            </w:r>
          </w:p>
        </w:tc>
        <w:tc>
          <w:tcPr>
            <w:tcW w:w="3070" w:type="dxa"/>
            <w:noWrap w:val="0"/>
            <w:vAlign w:val="center"/>
          </w:tcPr>
          <w:p>
            <w:pPr>
              <w:jc w:val="center"/>
              <w:rPr>
                <w:rFonts w:hint="default" w:ascii="Times New Roman" w:hAnsi="Times New Roman" w:eastAsia="黑体" w:cs="Times New Roman"/>
                <w:spacing w:val="-3"/>
                <w:kern w:val="2"/>
                <w:sz w:val="22"/>
                <w:szCs w:val="22"/>
                <w:lang w:val="en-US" w:eastAsia="en-US" w:bidi="ar-SA"/>
              </w:rPr>
            </w:pPr>
          </w:p>
        </w:tc>
        <w:tc>
          <w:tcPr>
            <w:tcW w:w="1903" w:type="dxa"/>
            <w:noWrap w:val="0"/>
            <w:vAlign w:val="center"/>
          </w:tcPr>
          <w:p>
            <w:pPr>
              <w:jc w:val="center"/>
              <w:rPr>
                <w:rFonts w:hint="default" w:ascii="Times New Roman" w:hAnsi="Times New Roman" w:eastAsia="黑体" w:cs="Times New Roman"/>
                <w:spacing w:val="-3"/>
                <w:kern w:val="2"/>
                <w:sz w:val="22"/>
                <w:szCs w:val="22"/>
                <w:lang w:val="en-US" w:eastAsia="en-US" w:bidi="ar-SA"/>
              </w:rPr>
            </w:pPr>
            <w:r>
              <w:rPr>
                <w:rFonts w:hint="default" w:ascii="Times New Roman" w:hAnsi="Times New Roman" w:eastAsia="黑体" w:cs="Times New Roman"/>
                <w:spacing w:val="-3"/>
                <w:kern w:val="2"/>
                <w:sz w:val="22"/>
                <w:szCs w:val="22"/>
                <w:lang w:val="en-US" w:eastAsia="en-US" w:bidi="ar-SA"/>
              </w:rPr>
              <w:t>企业纳税所属</w:t>
            </w:r>
          </w:p>
          <w:p>
            <w:pPr>
              <w:jc w:val="center"/>
              <w:rPr>
                <w:rFonts w:hint="default" w:ascii="Times New Roman" w:hAnsi="Times New Roman" w:eastAsia="黑体" w:cs="Times New Roman"/>
                <w:spacing w:val="-3"/>
                <w:kern w:val="2"/>
                <w:sz w:val="22"/>
                <w:szCs w:val="22"/>
                <w:lang w:val="en-US" w:eastAsia="en-US" w:bidi="ar-SA"/>
              </w:rPr>
            </w:pPr>
            <w:r>
              <w:rPr>
                <w:rFonts w:hint="default" w:ascii="Times New Roman" w:hAnsi="Times New Roman" w:eastAsia="黑体" w:cs="Times New Roman"/>
                <w:spacing w:val="-3"/>
                <w:kern w:val="2"/>
                <w:sz w:val="22"/>
                <w:szCs w:val="22"/>
                <w:lang w:val="en-US" w:eastAsia="en-US" w:bidi="ar-SA"/>
              </w:rPr>
              <w:t>县市区</w:t>
            </w:r>
          </w:p>
        </w:tc>
        <w:tc>
          <w:tcPr>
            <w:tcW w:w="23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92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rPr>
            </w:pPr>
            <w:r>
              <w:rPr>
                <w:rFonts w:hint="default" w:ascii="Times New Roman" w:hAnsi="Times New Roman" w:cs="Times New Roman"/>
                <w:spacing w:val="-2"/>
              </w:rPr>
              <w:t>法定代表人姓名</w:t>
            </w:r>
          </w:p>
        </w:tc>
        <w:tc>
          <w:tcPr>
            <w:tcW w:w="30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sz w:val="21"/>
              </w:rPr>
            </w:pPr>
          </w:p>
        </w:tc>
        <w:tc>
          <w:tcPr>
            <w:tcW w:w="190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rPr>
            </w:pPr>
            <w:r>
              <w:rPr>
                <w:rFonts w:hint="default" w:ascii="Times New Roman" w:hAnsi="Times New Roman" w:cs="Times New Roman"/>
                <w:spacing w:val="-2"/>
                <w:position w:val="1"/>
              </w:rPr>
              <w:t>联系电话</w:t>
            </w:r>
            <w:r>
              <w:rPr>
                <w:rFonts w:hint="default" w:ascii="Times New Roman" w:hAnsi="Times New Roman" w:eastAsia="Times New Roman" w:cs="Times New Roman"/>
                <w:spacing w:val="-2"/>
                <w:position w:val="1"/>
              </w:rPr>
              <w:t>/</w:t>
            </w:r>
            <w:r>
              <w:rPr>
                <w:rFonts w:hint="default" w:ascii="Times New Roman" w:hAnsi="Times New Roman" w:cs="Times New Roman"/>
                <w:spacing w:val="-2"/>
                <w:position w:val="1"/>
              </w:rPr>
              <w:t>手机</w:t>
            </w:r>
          </w:p>
        </w:tc>
        <w:tc>
          <w:tcPr>
            <w:tcW w:w="23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92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rPr>
            </w:pPr>
            <w:r>
              <w:rPr>
                <w:rFonts w:hint="default" w:ascii="Times New Roman" w:hAnsi="Times New Roman" w:cs="Times New Roman"/>
                <w:spacing w:val="-2"/>
              </w:rPr>
              <w:t>联系人姓名</w:t>
            </w:r>
          </w:p>
        </w:tc>
        <w:tc>
          <w:tcPr>
            <w:tcW w:w="30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sz w:val="21"/>
              </w:rPr>
            </w:pPr>
          </w:p>
        </w:tc>
        <w:tc>
          <w:tcPr>
            <w:tcW w:w="190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rPr>
            </w:pPr>
            <w:r>
              <w:rPr>
                <w:rFonts w:hint="default" w:ascii="Times New Roman" w:hAnsi="Times New Roman" w:cs="Times New Roman"/>
                <w:spacing w:val="-2"/>
                <w:position w:val="1"/>
              </w:rPr>
              <w:t>联系电话</w:t>
            </w:r>
            <w:r>
              <w:rPr>
                <w:rFonts w:hint="default" w:ascii="Times New Roman" w:hAnsi="Times New Roman" w:eastAsia="Times New Roman" w:cs="Times New Roman"/>
                <w:spacing w:val="-2"/>
                <w:position w:val="1"/>
              </w:rPr>
              <w:t>/</w:t>
            </w:r>
            <w:r>
              <w:rPr>
                <w:rFonts w:hint="default" w:ascii="Times New Roman" w:hAnsi="Times New Roman" w:cs="Times New Roman"/>
                <w:spacing w:val="-2"/>
                <w:position w:val="1"/>
              </w:rPr>
              <w:t>手机</w:t>
            </w:r>
          </w:p>
        </w:tc>
        <w:tc>
          <w:tcPr>
            <w:tcW w:w="23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1920" w:type="dxa"/>
            <w:noWrap w:val="0"/>
            <w:vAlign w:val="top"/>
          </w:tcPr>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pStyle w:val="6"/>
              <w:spacing w:before="71" w:line="223" w:lineRule="auto"/>
              <w:jc w:val="center"/>
              <w:rPr>
                <w:rFonts w:hint="default" w:ascii="Times New Roman" w:hAnsi="Times New Roman" w:cs="Times New Roman"/>
              </w:rPr>
            </w:pPr>
            <w:r>
              <w:rPr>
                <w:rFonts w:hint="default" w:ascii="Times New Roman" w:hAnsi="Times New Roman" w:cs="Times New Roman"/>
                <w:spacing w:val="-2"/>
              </w:rPr>
              <w:t>企业承诺</w:t>
            </w:r>
          </w:p>
        </w:tc>
        <w:tc>
          <w:tcPr>
            <w:tcW w:w="7305" w:type="dxa"/>
            <w:gridSpan w:val="3"/>
            <w:noWrap w:val="0"/>
            <w:vAlign w:val="top"/>
          </w:tcPr>
          <w:p>
            <w:pPr>
              <w:pStyle w:val="6"/>
              <w:spacing w:before="46" w:line="225" w:lineRule="auto"/>
              <w:ind w:left="1127" w:right="12" w:hanging="664"/>
              <w:rPr>
                <w:rFonts w:hint="default" w:ascii="Times New Roman" w:hAnsi="Times New Roman" w:cs="Times New Roman"/>
              </w:rPr>
            </w:pPr>
            <w:r>
              <w:rPr>
                <w:rFonts w:hint="default" w:ascii="Times New Roman" w:hAnsi="Times New Roman" w:cs="Times New Roman"/>
                <w:spacing w:val="-2"/>
              </w:rPr>
              <w:t>我单位按照</w:t>
            </w:r>
            <w:r>
              <w:rPr>
                <w:rFonts w:hint="default" w:ascii="Times New Roman" w:hAnsi="Times New Roman" w:cs="Times New Roman"/>
                <w:spacing w:val="-54"/>
              </w:rPr>
              <w:t xml:space="preserve"> </w:t>
            </w:r>
            <w:r>
              <w:rPr>
                <w:rFonts w:hint="default" w:ascii="Times New Roman" w:hAnsi="Times New Roman" w:eastAsia="Times New Roman" w:cs="Times New Roman"/>
                <w:spacing w:val="-2"/>
              </w:rPr>
              <w:t xml:space="preserve">2024 </w:t>
            </w:r>
            <w:r>
              <w:rPr>
                <w:rFonts w:hint="default" w:ascii="Times New Roman" w:hAnsi="Times New Roman" w:cs="Times New Roman"/>
                <w:spacing w:val="-2"/>
              </w:rPr>
              <w:t>年湖南省家装厨卫</w:t>
            </w:r>
            <w:r>
              <w:rPr>
                <w:rFonts w:hint="default" w:ascii="Times New Roman" w:hAnsi="Times New Roman" w:eastAsia="Times New Roman" w:cs="Times New Roman"/>
                <w:spacing w:val="-2"/>
              </w:rPr>
              <w:t>“</w:t>
            </w:r>
            <w:r>
              <w:rPr>
                <w:rFonts w:hint="default" w:ascii="Times New Roman" w:hAnsi="Times New Roman" w:cs="Times New Roman"/>
                <w:spacing w:val="-2"/>
              </w:rPr>
              <w:t>焕新</w:t>
            </w:r>
            <w:r>
              <w:rPr>
                <w:rFonts w:hint="default" w:ascii="Times New Roman" w:hAnsi="Times New Roman" w:eastAsia="Times New Roman" w:cs="Times New Roman"/>
                <w:spacing w:val="-3"/>
              </w:rPr>
              <w:t>”</w:t>
            </w:r>
            <w:r>
              <w:rPr>
                <w:rFonts w:hint="default" w:ascii="Times New Roman" w:hAnsi="Times New Roman" w:cs="Times New Roman"/>
                <w:spacing w:val="-3"/>
              </w:rPr>
              <w:t>活动有关规定，保证提供的所</w:t>
            </w:r>
            <w:r>
              <w:rPr>
                <w:rFonts w:hint="default" w:ascii="Times New Roman" w:hAnsi="Times New Roman" w:cs="Times New Roman"/>
              </w:rPr>
              <w:t xml:space="preserve"> </w:t>
            </w:r>
            <w:r>
              <w:rPr>
                <w:rFonts w:hint="default" w:ascii="Times New Roman" w:hAnsi="Times New Roman" w:cs="Times New Roman"/>
                <w:spacing w:val="-1"/>
              </w:rPr>
              <w:t>有信息、材料等真实有效，并接受有关部门的监</w:t>
            </w:r>
            <w:r>
              <w:rPr>
                <w:rFonts w:hint="default" w:ascii="Times New Roman" w:hAnsi="Times New Roman" w:cs="Times New Roman"/>
                <w:spacing w:val="-2"/>
              </w:rPr>
              <w:t>督。</w:t>
            </w:r>
          </w:p>
          <w:p>
            <w:pPr>
              <w:spacing w:line="255" w:lineRule="auto"/>
              <w:rPr>
                <w:rFonts w:hint="default" w:ascii="Times New Roman" w:hAnsi="Times New Roman" w:cs="Times New Roman"/>
                <w:sz w:val="21"/>
              </w:rPr>
            </w:pPr>
          </w:p>
          <w:p>
            <w:pPr>
              <w:tabs>
                <w:tab w:val="left" w:pos="5573"/>
              </w:tabs>
              <w:spacing w:line="255" w:lineRule="auto"/>
              <w:rPr>
                <w:rFonts w:hint="eastAsia" w:ascii="Times New Roman" w:hAnsi="Times New Roman" w:cs="Times New Roman"/>
                <w:sz w:val="21"/>
                <w:lang w:eastAsia="zh-CN"/>
              </w:rPr>
            </w:pPr>
            <w:r>
              <w:rPr>
                <w:rFonts w:hint="eastAsia" w:ascii="Times New Roman" w:hAnsi="Times New Roman" w:cs="Times New Roman"/>
                <w:sz w:val="21"/>
                <w:lang w:eastAsia="zh-CN"/>
              </w:rPr>
              <w:tab/>
            </w:r>
          </w:p>
          <w:p>
            <w:pPr>
              <w:tabs>
                <w:tab w:val="left" w:pos="5573"/>
              </w:tabs>
              <w:spacing w:line="255" w:lineRule="auto"/>
              <w:rPr>
                <w:rFonts w:hint="eastAsia" w:ascii="Times New Roman" w:hAnsi="Times New Roman" w:cs="Times New Roman"/>
                <w:sz w:val="21"/>
                <w:lang w:eastAsia="zh-CN"/>
              </w:rPr>
            </w:pPr>
          </w:p>
          <w:p>
            <w:pPr>
              <w:pStyle w:val="6"/>
              <w:spacing w:before="71" w:line="222" w:lineRule="auto"/>
              <w:ind w:left="3713"/>
              <w:rPr>
                <w:rFonts w:hint="default" w:ascii="Times New Roman" w:hAnsi="Times New Roman" w:cs="Times New Roman"/>
              </w:rPr>
            </w:pPr>
            <w:r>
              <w:rPr>
                <w:rFonts w:hint="default" w:ascii="Times New Roman" w:hAnsi="Times New Roman" w:cs="Times New Roman"/>
                <w:spacing w:val="-3"/>
              </w:rPr>
              <w:t>法定代表人（负责人）签字：</w:t>
            </w:r>
          </w:p>
          <w:p>
            <w:pPr>
              <w:pStyle w:val="6"/>
              <w:spacing w:before="295" w:line="222" w:lineRule="auto"/>
              <w:ind w:left="5430"/>
              <w:rPr>
                <w:rFonts w:hint="default" w:ascii="Times New Roman" w:hAnsi="Times New Roman" w:cs="Times New Roman"/>
              </w:rPr>
            </w:pPr>
            <w:r>
              <w:rPr>
                <w:rFonts w:hint="default" w:ascii="Times New Roman" w:hAnsi="Times New Roman" w:cs="Times New Roman"/>
                <w:spacing w:val="-4"/>
              </w:rPr>
              <w:t>（企业公章）</w:t>
            </w:r>
          </w:p>
          <w:p>
            <w:pPr>
              <w:pStyle w:val="6"/>
              <w:spacing w:before="15" w:line="206" w:lineRule="auto"/>
              <w:ind w:left="5495"/>
              <w:rPr>
                <w:rFonts w:hint="default" w:ascii="Times New Roman" w:hAnsi="Times New Roman" w:cs="Times New Roman"/>
              </w:rPr>
            </w:pPr>
            <w:r>
              <w:rPr>
                <w:rFonts w:hint="default" w:ascii="Times New Roman" w:hAnsi="Times New Roman" w:eastAsia="Times New Roman" w:cs="Times New Roman"/>
                <w:spacing w:val="-4"/>
              </w:rPr>
              <w:t>2024</w:t>
            </w:r>
            <w:r>
              <w:rPr>
                <w:rFonts w:hint="default" w:ascii="Times New Roman" w:hAnsi="Times New Roman" w:eastAsia="Times New Roman" w:cs="Times New Roman"/>
                <w:spacing w:val="9"/>
              </w:rPr>
              <w:t xml:space="preserve"> </w:t>
            </w:r>
            <w:r>
              <w:rPr>
                <w:rFonts w:hint="default" w:ascii="Times New Roman" w:hAnsi="Times New Roman" w:cs="Times New Roman"/>
                <w:spacing w:val="-4"/>
              </w:rPr>
              <w:t>年</w:t>
            </w:r>
            <w:r>
              <w:rPr>
                <w:rFonts w:hint="default" w:ascii="Times New Roman" w:hAnsi="Times New Roman" w:cs="Times New Roman"/>
                <w:spacing w:val="6"/>
              </w:rPr>
              <w:t xml:space="preserve">  </w:t>
            </w:r>
            <w:r>
              <w:rPr>
                <w:rFonts w:hint="default" w:ascii="Times New Roman" w:hAnsi="Times New Roman" w:cs="Times New Roman"/>
                <w:spacing w:val="-4"/>
              </w:rPr>
              <w:t>月</w:t>
            </w:r>
            <w:r>
              <w:rPr>
                <w:rFonts w:hint="default" w:ascii="Times New Roman" w:hAnsi="Times New Roman" w:cs="Times New Roman"/>
                <w:spacing w:val="22"/>
              </w:rPr>
              <w:t xml:space="preserve">  </w:t>
            </w:r>
            <w:r>
              <w:rPr>
                <w:rFonts w:hint="default" w:ascii="Times New Roman" w:hAnsi="Times New Roman" w:cs="Times New Roman"/>
                <w:spacing w:val="-4"/>
              </w:rPr>
              <w:t>日</w:t>
            </w:r>
          </w:p>
        </w:tc>
      </w:tr>
    </w:tbl>
    <w:p>
      <w:pPr>
        <w:spacing w:before="114" w:line="304" w:lineRule="auto"/>
        <w:ind w:left="211" w:right="192" w:firstLine="478"/>
        <w:rPr>
          <w:rFonts w:hint="default" w:ascii="Times New Roman" w:hAnsi="Times New Roman" w:eastAsia="楷体" w:cs="Times New Roman"/>
          <w:sz w:val="23"/>
          <w:szCs w:val="23"/>
        </w:rPr>
        <w:sectPr>
          <w:footerReference r:id="rId3" w:type="default"/>
          <w:pgSz w:w="11906" w:h="16838"/>
          <w:pgMar w:top="1928" w:right="1587" w:bottom="1474" w:left="1587" w:header="0" w:footer="818" w:gutter="0"/>
          <w:pgNumType w:fmt="decimal"/>
          <w:cols w:space="720" w:num="1"/>
          <w:titlePg/>
        </w:sectPr>
      </w:pPr>
      <w:r>
        <w:rPr>
          <w:rFonts w:hint="default" w:ascii="Times New Roman" w:hAnsi="Times New Roman" w:eastAsia="楷体" w:cs="Times New Roman"/>
          <w:spacing w:val="8"/>
          <w:sz w:val="23"/>
          <w:szCs w:val="23"/>
        </w:rPr>
        <w:t>注：如报名企业涉及在多个县市区缴纳税款，需填列多张申请表，并提交对应县</w:t>
      </w:r>
      <w:r>
        <w:rPr>
          <w:rFonts w:hint="default" w:ascii="Times New Roman" w:hAnsi="Times New Roman" w:eastAsia="楷体" w:cs="Times New Roman"/>
          <w:spacing w:val="17"/>
          <w:sz w:val="23"/>
          <w:szCs w:val="23"/>
        </w:rPr>
        <w:t xml:space="preserve"> </w:t>
      </w:r>
      <w:r>
        <w:rPr>
          <w:rFonts w:hint="default" w:ascii="Times New Roman" w:hAnsi="Times New Roman" w:eastAsia="楷体" w:cs="Times New Roman"/>
          <w:spacing w:val="7"/>
          <w:sz w:val="23"/>
          <w:szCs w:val="23"/>
        </w:rPr>
        <w:t>市区审核。门店名称请填写门店经营全称，该名称将用于对外展示。</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sz w:val="32"/>
          <w:szCs w:val="32"/>
        </w:rPr>
      </w:pPr>
      <w:r>
        <w:rPr>
          <w:rFonts w:hint="eastAsia" w:ascii="黑体" w:hAnsi="黑体" w:eastAsia="黑体" w:cs="黑体"/>
          <w:spacing w:val="-4"/>
          <w:sz w:val="32"/>
          <w:szCs w:val="32"/>
        </w:rPr>
        <w:t>附件</w:t>
      </w:r>
      <w:r>
        <w:rPr>
          <w:rFonts w:hint="eastAsia" w:ascii="黑体" w:hAnsi="黑体" w:eastAsia="黑体" w:cs="黑体"/>
          <w:spacing w:val="-67"/>
          <w:sz w:val="32"/>
          <w:szCs w:val="32"/>
        </w:rPr>
        <w:t xml:space="preserve"> </w:t>
      </w:r>
      <w:r>
        <w:rPr>
          <w:rFonts w:hint="eastAsia" w:ascii="黑体" w:hAnsi="黑体" w:eastAsia="黑体" w:cs="黑体"/>
          <w:spacing w:val="-4"/>
          <w:sz w:val="32"/>
          <w:szCs w:val="32"/>
        </w:rPr>
        <w:t>2</w:t>
      </w:r>
    </w:p>
    <w:p>
      <w:pPr>
        <w:keepNext w:val="0"/>
        <w:keepLines w:val="0"/>
        <w:pageBreakBefore w:val="0"/>
        <w:widowControl w:val="0"/>
        <w:kinsoku/>
        <w:wordWrap/>
        <w:overflowPunct/>
        <w:topLinePunct w:val="0"/>
        <w:autoSpaceDE/>
        <w:autoSpaceDN/>
        <w:bidi w:val="0"/>
        <w:adjustRightInd/>
        <w:snapToGrid/>
        <w:spacing w:before="0" w:beforeLines="50" w:line="560" w:lineRule="exact"/>
        <w:ind w:right="0" w:rightChars="0"/>
        <w:jc w:val="center"/>
        <w:textAlignment w:val="auto"/>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2024年湖南省家装厨卫“焕新”活动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参与企业承诺书</w:t>
      </w:r>
    </w:p>
    <w:p>
      <w:pPr>
        <w:keepNext w:val="0"/>
        <w:keepLines w:val="0"/>
        <w:pageBreakBefore w:val="0"/>
        <w:widowControl w:val="0"/>
        <w:kinsoku/>
        <w:wordWrap/>
        <w:overflowPunct/>
        <w:topLinePunct w:val="0"/>
        <w:autoSpaceDE/>
        <w:autoSpaceDN/>
        <w:bidi w:val="0"/>
        <w:adjustRightInd/>
        <w:snapToGrid/>
        <w:spacing w:line="560" w:lineRule="exact"/>
        <w:ind w:left="0" w:right="0" w:firstLine="420" w:firstLineChars="200"/>
        <w:jc w:val="both"/>
        <w:textAlignment w:val="auto"/>
        <w:rPr>
          <w:rFonts w:hint="default" w:ascii="Times New Roman" w:hAnsi="Times New Roman" w:cs="Times New Roman"/>
          <w:sz w:val="21"/>
        </w:rPr>
      </w:pP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本公司（企业名称</w:t>
      </w:r>
      <w:r>
        <w:rPr>
          <w:rFonts w:hint="default" w:ascii="Times New Roman" w:hAnsi="Times New Roman" w:eastAsia="仿宋_GB2312" w:cs="Times New Roman"/>
          <w:spacing w:val="18"/>
          <w:sz w:val="32"/>
          <w:szCs w:val="32"/>
        </w:rPr>
        <w:t>：</w:t>
      </w:r>
      <w:r>
        <w:rPr>
          <w:rFonts w:hint="default" w:ascii="Times New Roman" w:hAnsi="Times New Roman" w:eastAsia="仿宋_GB2312" w:cs="Times New Roman"/>
          <w:spacing w:val="17"/>
          <w:sz w:val="32"/>
          <w:szCs w:val="32"/>
        </w:rPr>
        <w:t xml:space="preserve">      </w:t>
      </w:r>
      <w:r>
        <w:rPr>
          <w:rFonts w:hint="default" w:ascii="Times New Roman" w:hAnsi="Times New Roman" w:eastAsia="仿宋_GB2312" w:cs="Times New Roman"/>
          <w:spacing w:val="18"/>
          <w:sz w:val="32"/>
          <w:szCs w:val="32"/>
        </w:rPr>
        <w:t>）</w:t>
      </w:r>
      <w:r>
        <w:rPr>
          <w:rFonts w:hint="default" w:ascii="Times New Roman" w:hAnsi="Times New Roman" w:eastAsia="仿宋_GB2312" w:cs="Times New Roman"/>
          <w:spacing w:val="5"/>
          <w:sz w:val="32"/>
          <w:szCs w:val="32"/>
        </w:rPr>
        <w:t>自愿申请参加</w:t>
      </w:r>
      <w:r>
        <w:rPr>
          <w:rFonts w:hint="default" w:ascii="Times New Roman" w:hAnsi="Times New Roman" w:eastAsia="仿宋_GB2312" w:cs="Times New Roman"/>
          <w:spacing w:val="-64"/>
          <w:sz w:val="32"/>
          <w:szCs w:val="32"/>
        </w:rPr>
        <w:t xml:space="preserve"> </w:t>
      </w:r>
      <w:r>
        <w:rPr>
          <w:rFonts w:hint="default" w:ascii="Times New Roman" w:hAnsi="Times New Roman" w:eastAsia="仿宋_GB2312" w:cs="Times New Roman"/>
          <w:spacing w:val="5"/>
          <w:sz w:val="32"/>
          <w:szCs w:val="32"/>
        </w:rPr>
        <w:t>2024年湖南省</w:t>
      </w:r>
      <w:r>
        <w:rPr>
          <w:rFonts w:hint="default" w:ascii="Times New Roman" w:hAnsi="Times New Roman" w:eastAsia="仿宋_GB2312" w:cs="Times New Roman"/>
          <w:spacing w:val="4"/>
          <w:sz w:val="32"/>
          <w:szCs w:val="32"/>
        </w:rPr>
        <w:t>家装厨卫“焕新”活动（简称“家装厨卫活动”</w:t>
      </w:r>
      <w:r>
        <w:rPr>
          <w:rFonts w:hint="default" w:ascii="Times New Roman" w:hAnsi="Times New Roman" w:eastAsia="仿宋_GB2312" w:cs="Times New Roman"/>
          <w:spacing w:val="-69"/>
          <w:sz w:val="32"/>
          <w:szCs w:val="32"/>
        </w:rPr>
        <w:t>），</w:t>
      </w:r>
      <w:r>
        <w:rPr>
          <w:rFonts w:hint="default" w:ascii="Times New Roman" w:hAnsi="Times New Roman" w:eastAsia="仿宋_GB2312" w:cs="Times New Roman"/>
          <w:spacing w:val="4"/>
          <w:sz w:val="32"/>
          <w:szCs w:val="32"/>
        </w:rPr>
        <w:t>并郑</w:t>
      </w:r>
      <w:r>
        <w:rPr>
          <w:rFonts w:hint="default" w:ascii="Times New Roman" w:hAnsi="Times New Roman" w:eastAsia="仿宋_GB2312" w:cs="Times New Roman"/>
          <w:spacing w:val="3"/>
          <w:sz w:val="32"/>
          <w:szCs w:val="32"/>
        </w:rPr>
        <w:t>重承诺如下：</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1.严格遵守各项促进消费补贴活动要求，</w:t>
      </w:r>
      <w:r>
        <w:rPr>
          <w:rFonts w:hint="default" w:ascii="Times New Roman" w:hAnsi="Times New Roman" w:eastAsia="仿宋_GB2312" w:cs="Times New Roman"/>
          <w:spacing w:val="6"/>
          <w:sz w:val="32"/>
          <w:szCs w:val="32"/>
        </w:rPr>
        <w:t>积极组织本公司各</w:t>
      </w:r>
      <w:r>
        <w:rPr>
          <w:rFonts w:hint="default" w:ascii="Times New Roman" w:hAnsi="Times New Roman" w:eastAsia="仿宋_GB2312" w:cs="Times New Roman"/>
          <w:spacing w:val="5"/>
          <w:sz w:val="32"/>
          <w:szCs w:val="32"/>
        </w:rPr>
        <w:t>门店参与，在活动期间认真解答消费者相关咨询。</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7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2.承诺提供的企业申请信息真实、完整、准确，如</w:t>
      </w:r>
      <w:r>
        <w:rPr>
          <w:rFonts w:hint="default" w:ascii="Times New Roman" w:hAnsi="Times New Roman" w:eastAsia="仿宋_GB2312" w:cs="Times New Roman"/>
          <w:spacing w:val="7"/>
          <w:sz w:val="32"/>
          <w:szCs w:val="32"/>
        </w:rPr>
        <w:t>本公司提</w:t>
      </w:r>
      <w:r>
        <w:rPr>
          <w:rFonts w:hint="default" w:ascii="Times New Roman" w:hAnsi="Times New Roman" w:eastAsia="仿宋_GB2312" w:cs="Times New Roman"/>
          <w:spacing w:val="5"/>
          <w:sz w:val="32"/>
          <w:szCs w:val="32"/>
        </w:rPr>
        <w:t>供了错误或虚假的企业信息，本公司将承担全部责任，并且如因</w:t>
      </w:r>
      <w:r>
        <w:rPr>
          <w:rFonts w:hint="default" w:ascii="Times New Roman" w:hAnsi="Times New Roman" w:eastAsia="仿宋_GB2312" w:cs="Times New Roman"/>
          <w:spacing w:val="7"/>
          <w:sz w:val="32"/>
          <w:szCs w:val="32"/>
        </w:rPr>
        <w:t>本公司的前述行为给活动实施部门和服务机构造成了任何损</w:t>
      </w:r>
      <w:r>
        <w:rPr>
          <w:rFonts w:hint="default" w:ascii="Times New Roman" w:hAnsi="Times New Roman" w:eastAsia="仿宋_GB2312" w:cs="Times New Roman"/>
          <w:spacing w:val="6"/>
          <w:sz w:val="32"/>
          <w:szCs w:val="32"/>
        </w:rPr>
        <w:t>失，</w:t>
      </w:r>
      <w:r>
        <w:rPr>
          <w:rFonts w:hint="default" w:ascii="Times New Roman" w:hAnsi="Times New Roman" w:eastAsia="仿宋_GB2312" w:cs="Times New Roman"/>
          <w:spacing w:val="4"/>
          <w:sz w:val="32"/>
          <w:szCs w:val="32"/>
        </w:rPr>
        <w:t>本公司将承担赔偿责任。</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3.承诺开具的发票真实有效，商品销售企业开具的湖南省增</w:t>
      </w:r>
      <w:r>
        <w:rPr>
          <w:rFonts w:hint="default" w:ascii="Times New Roman" w:hAnsi="Times New Roman" w:eastAsia="仿宋_GB2312" w:cs="Times New Roman"/>
          <w:spacing w:val="5"/>
          <w:sz w:val="32"/>
          <w:szCs w:val="32"/>
        </w:rPr>
        <w:t>值税发票“服务名称”部分与补贴范围产品名称完全一致，买方</w:t>
      </w:r>
      <w:r>
        <w:rPr>
          <w:rFonts w:hint="default" w:ascii="Times New Roman" w:hAnsi="Times New Roman" w:eastAsia="仿宋_GB2312" w:cs="Times New Roman"/>
          <w:spacing w:val="7"/>
          <w:sz w:val="32"/>
          <w:szCs w:val="32"/>
        </w:rPr>
        <w:t>名称、销售方名称、纳税人识别号、数量、单价、金额、税率、</w:t>
      </w:r>
      <w:r>
        <w:rPr>
          <w:rFonts w:hint="default" w:ascii="Times New Roman" w:hAnsi="Times New Roman" w:eastAsia="仿宋_GB2312" w:cs="Times New Roman"/>
          <w:spacing w:val="5"/>
          <w:sz w:val="32"/>
          <w:szCs w:val="32"/>
        </w:rPr>
        <w:t>税额、价税合计等信息需完整准确。如因本公司提供虚假发票套取活动补贴资金的，本公司将全额归还补贴资金，并承担赔偿责</w:t>
      </w:r>
      <w:r>
        <w:rPr>
          <w:rFonts w:hint="default" w:ascii="Times New Roman" w:hAnsi="Times New Roman" w:eastAsia="仿宋_GB2312" w:cs="Times New Roman"/>
          <w:spacing w:val="-15"/>
          <w:sz w:val="32"/>
          <w:szCs w:val="32"/>
        </w:rPr>
        <w:t>任。</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8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4.承诺县市区内全部参与门店支持受理</w:t>
      </w:r>
      <w:r>
        <w:rPr>
          <w:rFonts w:hint="default" w:ascii="Times New Roman" w:hAnsi="Times New Roman" w:eastAsia="仿宋_GB2312" w:cs="Times New Roman"/>
          <w:sz w:val="32"/>
          <w:szCs w:val="32"/>
        </w:rPr>
        <w:t>POS</w:t>
      </w:r>
      <w:r>
        <w:rPr>
          <w:rFonts w:hint="default" w:ascii="Times New Roman" w:hAnsi="Times New Roman" w:eastAsia="仿宋_GB2312" w:cs="Times New Roman"/>
          <w:spacing w:val="10"/>
          <w:sz w:val="32"/>
          <w:szCs w:val="32"/>
        </w:rPr>
        <w:t>机刷卡交易，承</w:t>
      </w:r>
      <w:r>
        <w:rPr>
          <w:rFonts w:hint="default" w:ascii="Times New Roman" w:hAnsi="Times New Roman" w:eastAsia="仿宋_GB2312" w:cs="Times New Roman"/>
          <w:spacing w:val="5"/>
          <w:sz w:val="32"/>
          <w:szCs w:val="32"/>
        </w:rPr>
        <w:t>诺按照活动实施部门和服务机构组织对门店店员进行培训，积极</w:t>
      </w:r>
      <w:r>
        <w:rPr>
          <w:rFonts w:hint="default" w:ascii="Times New Roman" w:hAnsi="Times New Roman" w:eastAsia="仿宋_GB2312" w:cs="Times New Roman"/>
          <w:spacing w:val="8"/>
          <w:sz w:val="32"/>
          <w:szCs w:val="32"/>
        </w:rPr>
        <w:t>配合实施部门和服务机构开展家装厨卫活动宣传。</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7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5.承诺做好对参与家装厨卫活动消费者的服务和受理工作，</w:t>
      </w:r>
      <w:r>
        <w:rPr>
          <w:rFonts w:hint="default" w:ascii="Times New Roman" w:hAnsi="Times New Roman" w:eastAsia="仿宋_GB2312" w:cs="Times New Roman"/>
          <w:spacing w:val="5"/>
          <w:sz w:val="32"/>
          <w:szCs w:val="32"/>
        </w:rPr>
        <w:t>具备物流配送、安装调试、保修维护等综合服务能力，不增设任</w:t>
      </w:r>
      <w:r>
        <w:rPr>
          <w:rFonts w:hint="default" w:ascii="Times New Roman" w:hAnsi="Times New Roman" w:eastAsia="仿宋_GB2312" w:cs="Times New Roman"/>
          <w:spacing w:val="7"/>
          <w:sz w:val="32"/>
          <w:szCs w:val="32"/>
        </w:rPr>
        <w:t>何参与活动附加条件，不降低服务水平和质量。</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32"/>
          <w:szCs w:val="32"/>
        </w:rPr>
        <w:t>6.承诺全力配合活动实施部门及服务机构实施相关</w:t>
      </w:r>
      <w:r>
        <w:rPr>
          <w:rFonts w:hint="default" w:ascii="Times New Roman" w:hAnsi="Times New Roman" w:eastAsia="仿宋_GB2312" w:cs="Times New Roman"/>
          <w:spacing w:val="19"/>
          <w:sz w:val="32"/>
          <w:szCs w:val="32"/>
        </w:rPr>
        <w:t>套利防</w:t>
      </w:r>
      <w:r>
        <w:rPr>
          <w:rFonts w:hint="default" w:ascii="Times New Roman" w:hAnsi="Times New Roman" w:eastAsia="仿宋_GB2312" w:cs="Times New Roman"/>
          <w:spacing w:val="6"/>
          <w:sz w:val="32"/>
          <w:szCs w:val="32"/>
        </w:rPr>
        <w:t>控措施，预防并制止“黄牛”等恶意套利行为，同时将加强参与门</w:t>
      </w:r>
      <w:r>
        <w:rPr>
          <w:rFonts w:hint="default" w:ascii="Times New Roman" w:hAnsi="Times New Roman" w:eastAsia="仿宋_GB2312" w:cs="Times New Roman"/>
          <w:spacing w:val="-1"/>
          <w:sz w:val="32"/>
          <w:szCs w:val="32"/>
        </w:rPr>
        <w:t>店的保安工作，对于疑似“黄牛”等企图套利人员采取警告、劝退、</w:t>
      </w:r>
      <w:r>
        <w:rPr>
          <w:rFonts w:hint="default" w:ascii="Times New Roman" w:hAnsi="Times New Roman" w:eastAsia="仿宋_GB2312" w:cs="Times New Roman"/>
          <w:spacing w:val="-3"/>
          <w:sz w:val="32"/>
          <w:szCs w:val="32"/>
        </w:rPr>
        <w:t>报警等及时有效的防控措施。</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7.承诺不参与或要求、唆使、放任、授权本公司员工、门店</w:t>
      </w:r>
      <w:r>
        <w:rPr>
          <w:rFonts w:hint="default" w:ascii="Times New Roman" w:hAnsi="Times New Roman" w:eastAsia="仿宋_GB2312" w:cs="Times New Roman"/>
          <w:spacing w:val="5"/>
          <w:sz w:val="32"/>
          <w:szCs w:val="32"/>
        </w:rPr>
        <w:t>工作人员或任何其他第三方使用包括但不限于虚构交易、刷单等不正当方式套取活动补贴。若本公司员工或参与门店涉嫌自行或者勾结外部人员从事前项套利行为的，本公司将及时制止并采取充分补救及费用追偿措施，追偿范围包括所涉及的补贴资金以及活动实施部门和服务机构其他损失（如律师费、调查费以及取证</w:t>
      </w:r>
      <w:r>
        <w:rPr>
          <w:rFonts w:hint="default" w:ascii="Times New Roman" w:hAnsi="Times New Roman" w:eastAsia="仿宋_GB2312" w:cs="Times New Roman"/>
          <w:spacing w:val="8"/>
          <w:sz w:val="32"/>
          <w:szCs w:val="32"/>
        </w:rPr>
        <w:t>费用等</w:t>
      </w:r>
      <w:r>
        <w:rPr>
          <w:rFonts w:hint="default" w:ascii="Times New Roman" w:hAnsi="Times New Roman" w:eastAsia="仿宋_GB2312" w:cs="Times New Roman"/>
          <w:spacing w:val="-83"/>
          <w:sz w:val="32"/>
          <w:szCs w:val="32"/>
        </w:rPr>
        <w:t>），</w:t>
      </w:r>
      <w:r>
        <w:rPr>
          <w:rFonts w:hint="default" w:ascii="Times New Roman" w:hAnsi="Times New Roman" w:eastAsia="仿宋_GB2312" w:cs="Times New Roman"/>
          <w:spacing w:val="8"/>
          <w:sz w:val="32"/>
          <w:szCs w:val="32"/>
        </w:rPr>
        <w:t>并就相关情况及时告知活动实施部门及服务机构。</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本公司同意，本条所述相关套利行为的认定以服务机构</w:t>
      </w:r>
      <w:r>
        <w:rPr>
          <w:rFonts w:hint="default" w:ascii="Times New Roman" w:hAnsi="Times New Roman" w:eastAsia="仿宋_GB2312" w:cs="Times New Roman"/>
          <w:spacing w:val="4"/>
          <w:sz w:val="32"/>
          <w:szCs w:val="32"/>
        </w:rPr>
        <w:t>系统</w:t>
      </w:r>
      <w:r>
        <w:rPr>
          <w:rFonts w:hint="default" w:ascii="Times New Roman" w:hAnsi="Times New Roman" w:eastAsia="仿宋_GB2312" w:cs="Times New Roman"/>
          <w:spacing w:val="5"/>
          <w:sz w:val="32"/>
          <w:szCs w:val="32"/>
        </w:rPr>
        <w:t>记录和判定规则为准。若服务机构发现有异常交易，本公司同意</w:t>
      </w:r>
      <w:r>
        <w:rPr>
          <w:rFonts w:hint="default" w:ascii="Times New Roman" w:hAnsi="Times New Roman" w:eastAsia="仿宋_GB2312" w:cs="Times New Roman"/>
          <w:spacing w:val="8"/>
          <w:sz w:val="32"/>
          <w:szCs w:val="32"/>
        </w:rPr>
        <w:t>全力配合查明情况并提供有关证据材料。</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8" w:firstLineChars="200"/>
        <w:jc w:val="both"/>
        <w:textAlignment w:val="auto"/>
        <w:rPr>
          <w:rFonts w:hint="default" w:ascii="Times New Roman" w:hAnsi="Times New Roman" w:eastAsia="仿宋_GB2312" w:cs="Times New Roman"/>
          <w:spacing w:val="5"/>
          <w:kern w:val="2"/>
          <w:sz w:val="32"/>
          <w:szCs w:val="32"/>
          <w:lang w:val="en-US" w:eastAsia="en-US" w:bidi="ar-SA"/>
        </w:rPr>
      </w:pPr>
      <w:r>
        <w:rPr>
          <w:rFonts w:hint="default" w:ascii="Times New Roman" w:hAnsi="Times New Roman" w:eastAsia="仿宋_GB2312" w:cs="Times New Roman"/>
          <w:spacing w:val="7"/>
          <w:sz w:val="32"/>
          <w:szCs w:val="32"/>
        </w:rPr>
        <w:t>8.承诺诚信</w:t>
      </w:r>
      <w:r>
        <w:rPr>
          <w:rFonts w:hint="default" w:ascii="Times New Roman" w:hAnsi="Times New Roman" w:eastAsia="仿宋_GB2312" w:cs="Times New Roman"/>
          <w:spacing w:val="5"/>
          <w:kern w:val="2"/>
          <w:sz w:val="32"/>
          <w:szCs w:val="32"/>
          <w:lang w:val="en-US" w:eastAsia="en-US" w:bidi="ar-SA"/>
        </w:rPr>
        <w:t>经营，不采用包括但不限于先涨价后折扣等手段欺骗消费者。承诺提供的商品或服务内容符合国家法律法规和行业要求，对提供商品、服务的品质依法承担保证责任。因本公司提供的服务及产品问题或企业参与活动门店未根据要求实施活动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活 动实施部门、服务机构相关工作人员，达成处置共识后，由双方按统一口径回应媒体，避免不良影响扩大化。</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5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9.承诺积极配合进行宣传推广：</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（1）活动期间，本公司将提供电子屏/展架/台卡/店内语音播</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报/收银员导购员宣传等店内渠道开展全方位宣传，采用服务机</w:t>
      </w:r>
      <w:r>
        <w:rPr>
          <w:rFonts w:hint="default" w:ascii="Times New Roman" w:hAnsi="Times New Roman" w:eastAsia="仿宋_GB2312" w:cs="Times New Roman"/>
          <w:spacing w:val="5"/>
          <w:sz w:val="32"/>
          <w:szCs w:val="32"/>
        </w:rPr>
        <w:t>构提供的统一宣传</w:t>
      </w:r>
      <w:r>
        <w:rPr>
          <w:rFonts w:hint="default" w:ascii="Times New Roman" w:hAnsi="Times New Roman" w:eastAsia="仿宋_GB2312" w:cs="Times New Roman"/>
          <w:sz w:val="32"/>
          <w:szCs w:val="32"/>
        </w:rPr>
        <w:t>VI</w:t>
      </w:r>
      <w:r>
        <w:rPr>
          <w:rFonts w:hint="default" w:ascii="Times New Roman" w:hAnsi="Times New Roman" w:eastAsia="仿宋_GB2312" w:cs="Times New Roman"/>
          <w:spacing w:val="5"/>
          <w:sz w:val="32"/>
          <w:szCs w:val="32"/>
        </w:rPr>
        <w:t>，同时加强面向老年人群的家装厨卫补贴活动宣传辅导。</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（2）严格遵守活动实施部门及服务机构有</w:t>
      </w:r>
      <w:r>
        <w:rPr>
          <w:rFonts w:hint="default" w:ascii="Times New Roman" w:hAnsi="Times New Roman" w:eastAsia="仿宋_GB2312" w:cs="Times New Roman"/>
          <w:spacing w:val="6"/>
          <w:sz w:val="32"/>
          <w:szCs w:val="32"/>
        </w:rPr>
        <w:t>关媒体宣传要求，</w:t>
      </w:r>
      <w:r>
        <w:rPr>
          <w:rFonts w:hint="default" w:ascii="Times New Roman" w:hAnsi="Times New Roman" w:eastAsia="仿宋_GB2312" w:cs="Times New Roman"/>
          <w:spacing w:val="5"/>
          <w:sz w:val="32"/>
          <w:szCs w:val="32"/>
        </w:rPr>
        <w:t>未经许可，不得擅自使用活动实施部门及服务机构相关名称、标</w:t>
      </w:r>
      <w:r>
        <w:rPr>
          <w:rFonts w:hint="default" w:ascii="Times New Roman" w:hAnsi="Times New Roman" w:eastAsia="仿宋_GB2312" w:cs="Times New Roman"/>
          <w:spacing w:val="12"/>
          <w:sz w:val="32"/>
          <w:szCs w:val="32"/>
        </w:rPr>
        <w:t xml:space="preserve"> </w:t>
      </w:r>
      <w:r>
        <w:rPr>
          <w:rFonts w:hint="default" w:ascii="Times New Roman" w:hAnsi="Times New Roman" w:eastAsia="仿宋_GB2312" w:cs="Times New Roman"/>
          <w:spacing w:val="-5"/>
          <w:sz w:val="32"/>
          <w:szCs w:val="32"/>
        </w:rPr>
        <w:t>识和品牌。</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（3）授权活动实施部门和服务机构为本次</w:t>
      </w:r>
      <w:r>
        <w:rPr>
          <w:rFonts w:hint="default" w:ascii="Times New Roman" w:hAnsi="Times New Roman" w:eastAsia="仿宋_GB2312" w:cs="Times New Roman"/>
          <w:spacing w:val="6"/>
          <w:sz w:val="32"/>
          <w:szCs w:val="32"/>
        </w:rPr>
        <w:t>活动实施之目的，</w:t>
      </w:r>
      <w:r>
        <w:rPr>
          <w:rFonts w:hint="default" w:ascii="Times New Roman" w:hAnsi="Times New Roman" w:eastAsia="仿宋_GB2312" w:cs="Times New Roman"/>
          <w:spacing w:val="17"/>
          <w:sz w:val="32"/>
          <w:szCs w:val="32"/>
        </w:rPr>
        <w:t>使用本公司商户名称、品牌及相关商标标识进行市场宣传和推</w:t>
      </w:r>
      <w:r>
        <w:rPr>
          <w:rFonts w:hint="default" w:ascii="Times New Roman" w:hAnsi="Times New Roman" w:eastAsia="仿宋_GB2312" w:cs="Times New Roman"/>
          <w:spacing w:val="5"/>
          <w:sz w:val="32"/>
          <w:szCs w:val="32"/>
        </w:rPr>
        <w:t>广，并将配合提供相关</w:t>
      </w:r>
      <w:r>
        <w:rPr>
          <w:rFonts w:hint="default" w:ascii="Times New Roman" w:hAnsi="Times New Roman" w:eastAsia="仿宋_GB2312" w:cs="Times New Roman"/>
          <w:sz w:val="32"/>
          <w:szCs w:val="32"/>
        </w:rPr>
        <w:t>VI</w:t>
      </w:r>
      <w:r>
        <w:rPr>
          <w:rFonts w:hint="default" w:ascii="Times New Roman" w:hAnsi="Times New Roman" w:eastAsia="仿宋_GB2312" w:cs="Times New Roman"/>
          <w:spacing w:val="5"/>
          <w:sz w:val="32"/>
          <w:szCs w:val="32"/>
        </w:rPr>
        <w:t>规范。同时，经提前告知本公司后，活</w:t>
      </w:r>
      <w:r>
        <w:rPr>
          <w:rFonts w:hint="default" w:ascii="Times New Roman" w:hAnsi="Times New Roman" w:eastAsia="仿宋_GB2312" w:cs="Times New Roman"/>
          <w:spacing w:val="17"/>
          <w:sz w:val="32"/>
          <w:szCs w:val="32"/>
        </w:rPr>
        <w:t>动实施部门和服务机构可进一步将前述元素转授予本次活动实</w:t>
      </w:r>
      <w:r>
        <w:rPr>
          <w:rFonts w:hint="default" w:ascii="Times New Roman" w:hAnsi="Times New Roman" w:eastAsia="仿宋_GB2312" w:cs="Times New Roman"/>
          <w:spacing w:val="5"/>
          <w:sz w:val="32"/>
          <w:szCs w:val="32"/>
        </w:rPr>
        <w:t>施的相关合作方、承办方使用。</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9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10.承诺将积极配合政府部门以数据核查</w:t>
      </w:r>
      <w:r>
        <w:rPr>
          <w:rFonts w:hint="default" w:ascii="Times New Roman" w:hAnsi="Times New Roman" w:eastAsia="仿宋_GB2312" w:cs="Times New Roman"/>
          <w:spacing w:val="12"/>
          <w:sz w:val="32"/>
          <w:szCs w:val="32"/>
        </w:rPr>
        <w:t>、第三方审计等方</w:t>
      </w:r>
      <w:r>
        <w:rPr>
          <w:rFonts w:hint="default" w:ascii="Times New Roman" w:hAnsi="Times New Roman" w:eastAsia="仿宋_GB2312" w:cs="Times New Roman"/>
          <w:spacing w:val="3"/>
          <w:sz w:val="32"/>
          <w:szCs w:val="32"/>
        </w:rPr>
        <w:t>式进行的审计、监督等工作。</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8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11.承诺对老年人或困难群体在报名和参与家装厨卫补贴活</w:t>
      </w:r>
      <w:r>
        <w:rPr>
          <w:rFonts w:hint="default" w:ascii="Times New Roman" w:hAnsi="Times New Roman" w:eastAsia="仿宋_GB2312" w:cs="Times New Roman"/>
          <w:spacing w:val="5"/>
          <w:sz w:val="32"/>
          <w:szCs w:val="32"/>
        </w:rPr>
        <w:t>动过程中遇到的问题提供必要的咨询和帮助。</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92" w:firstLineChars="200"/>
        <w:jc w:val="both"/>
        <w:textAlignment w:val="auto"/>
        <w:rPr>
          <w:rFonts w:hint="default" w:ascii="Times New Roman" w:hAnsi="Times New Roman" w:eastAsia="仿宋_GB2312" w:cs="Times New Roman"/>
          <w:spacing w:val="7"/>
          <w:sz w:val="32"/>
          <w:szCs w:val="32"/>
        </w:rPr>
      </w:pPr>
      <w:r>
        <w:rPr>
          <w:rFonts w:hint="default" w:ascii="Times New Roman" w:hAnsi="Times New Roman" w:eastAsia="仿宋_GB2312" w:cs="Times New Roman"/>
          <w:spacing w:val="13"/>
          <w:sz w:val="32"/>
          <w:szCs w:val="32"/>
        </w:rPr>
        <w:t>12.承诺指定专人负责处理包括但不限于</w:t>
      </w:r>
      <w:r>
        <w:rPr>
          <w:rFonts w:hint="default" w:ascii="Times New Roman" w:hAnsi="Times New Roman" w:eastAsia="仿宋_GB2312" w:cs="Times New Roman"/>
          <w:spacing w:val="12"/>
          <w:sz w:val="32"/>
          <w:szCs w:val="32"/>
        </w:rPr>
        <w:t>日常沟通、宣传推</w:t>
      </w:r>
      <w:r>
        <w:rPr>
          <w:rFonts w:hint="default" w:ascii="Times New Roman" w:hAnsi="Times New Roman" w:eastAsia="仿宋_GB2312" w:cs="Times New Roman"/>
          <w:spacing w:val="7"/>
          <w:sz w:val="32"/>
          <w:szCs w:val="32"/>
        </w:rPr>
        <w:t>广、客户投诉等家装厨卫补贴活动中涉及的各项事宜。</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联</w:t>
      </w:r>
      <w:r>
        <w:rPr>
          <w:rFonts w:hint="default" w:ascii="Times New Roman" w:hAnsi="Times New Roman" w:eastAsia="仿宋_GB2312" w:cs="Times New Roman"/>
          <w:spacing w:val="33"/>
          <w:sz w:val="32"/>
          <w:szCs w:val="32"/>
        </w:rPr>
        <w:t xml:space="preserve"> </w:t>
      </w:r>
      <w:r>
        <w:rPr>
          <w:rFonts w:hint="default" w:ascii="Times New Roman" w:hAnsi="Times New Roman" w:eastAsia="仿宋_GB2312" w:cs="Times New Roman"/>
          <w:spacing w:val="-10"/>
          <w:sz w:val="32"/>
          <w:szCs w:val="32"/>
        </w:rPr>
        <w:t>系</w:t>
      </w:r>
      <w:r>
        <w:rPr>
          <w:rFonts w:hint="default" w:ascii="Times New Roman" w:hAnsi="Times New Roman" w:eastAsia="仿宋_GB2312" w:cs="Times New Roman"/>
          <w:spacing w:val="21"/>
          <w:sz w:val="32"/>
          <w:szCs w:val="32"/>
        </w:rPr>
        <w:t xml:space="preserve"> </w:t>
      </w:r>
      <w:r>
        <w:rPr>
          <w:rFonts w:hint="default" w:ascii="Times New Roman" w:hAnsi="Times New Roman" w:eastAsia="仿宋_GB2312" w:cs="Times New Roman"/>
          <w:spacing w:val="-10"/>
          <w:sz w:val="32"/>
          <w:szCs w:val="32"/>
        </w:rPr>
        <w:t>人：</w:t>
      </w:r>
      <w:r>
        <w:rPr>
          <w:rFonts w:hint="default" w:ascii="Times New Roman" w:hAnsi="Times New Roman" w:eastAsia="仿宋_GB2312" w:cs="Times New Roman"/>
          <w:spacing w:val="-132"/>
          <w:sz w:val="32"/>
          <w:szCs w:val="32"/>
        </w:rPr>
        <w:t xml:space="preserve"> </w:t>
      </w:r>
      <w:r>
        <w:rPr>
          <w:rFonts w:hint="default" w:ascii="Times New Roman" w:hAnsi="Times New Roman" w:eastAsia="仿宋_GB2312" w:cs="Times New Roman"/>
          <w:sz w:val="32"/>
          <w:szCs w:val="32"/>
          <w:u w:val="single" w:color="auto"/>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联系电话：</w:t>
      </w:r>
      <w:r>
        <w:rPr>
          <w:rFonts w:hint="default" w:ascii="Times New Roman" w:hAnsi="Times New Roman" w:eastAsia="仿宋_GB2312" w:cs="Times New Roman"/>
          <w:spacing w:val="-123"/>
          <w:sz w:val="32"/>
          <w:szCs w:val="32"/>
        </w:rPr>
        <w:t xml:space="preserve"> </w:t>
      </w:r>
      <w:r>
        <w:rPr>
          <w:rFonts w:hint="default" w:ascii="Times New Roman" w:hAnsi="Times New Roman" w:eastAsia="仿宋_GB2312" w:cs="Times New Roman"/>
          <w:sz w:val="32"/>
          <w:szCs w:val="32"/>
          <w:u w:val="single" w:color="auto"/>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9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13.本公司知晓并同意，如违反以上任何</w:t>
      </w:r>
      <w:r>
        <w:rPr>
          <w:rFonts w:hint="default" w:ascii="Times New Roman" w:hAnsi="Times New Roman" w:eastAsia="仿宋_GB2312" w:cs="Times New Roman"/>
          <w:spacing w:val="12"/>
          <w:sz w:val="32"/>
          <w:szCs w:val="32"/>
        </w:rPr>
        <w:t>承诺，活动组织实</w:t>
      </w:r>
      <w:r>
        <w:rPr>
          <w:rFonts w:hint="default" w:ascii="Times New Roman" w:hAnsi="Times New Roman" w:eastAsia="仿宋_GB2312" w:cs="Times New Roman"/>
          <w:spacing w:val="17"/>
          <w:sz w:val="32"/>
          <w:szCs w:val="32"/>
        </w:rPr>
        <w:t>施部门和服务机构有权随时取消本公司所有门店参与活动的资</w:t>
      </w:r>
      <w:r>
        <w:rPr>
          <w:rFonts w:hint="default" w:ascii="Times New Roman" w:hAnsi="Times New Roman" w:eastAsia="仿宋_GB2312" w:cs="Times New Roman"/>
          <w:spacing w:val="5"/>
          <w:sz w:val="32"/>
          <w:szCs w:val="32"/>
        </w:rPr>
        <w:t>格，并丧失后续参与家装厨卫活动的资格，且本公司同意活动实</w:t>
      </w:r>
      <w:r>
        <w:rPr>
          <w:rFonts w:hint="default" w:ascii="Times New Roman" w:hAnsi="Times New Roman" w:eastAsia="仿宋_GB2312" w:cs="Times New Roman"/>
          <w:spacing w:val="17"/>
          <w:sz w:val="32"/>
          <w:szCs w:val="32"/>
        </w:rPr>
        <w:t>施部门和服务机构可进一步采取包括但不限于以下任一或同时</w:t>
      </w:r>
      <w:r>
        <w:rPr>
          <w:rFonts w:hint="default" w:ascii="Times New Roman" w:hAnsi="Times New Roman" w:eastAsia="仿宋_GB2312" w:cs="Times New Roman"/>
          <w:spacing w:val="8"/>
          <w:sz w:val="32"/>
          <w:szCs w:val="32"/>
        </w:rPr>
        <w:t>采取以下全部措施，追究本公司相关违约责任：</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72"/>
          <w:sz w:val="32"/>
          <w:szCs w:val="32"/>
        </w:rPr>
        <w:t xml:space="preserve"> </w:t>
      </w:r>
      <w:r>
        <w:rPr>
          <w:rFonts w:hint="default" w:ascii="Times New Roman" w:hAnsi="Times New Roman" w:eastAsia="仿宋_GB2312" w:cs="Times New Roman"/>
          <w:spacing w:val="1"/>
          <w:sz w:val="32"/>
          <w:szCs w:val="32"/>
        </w:rPr>
        <w:t>1）要求本公司全额退还经活动实施部门和</w:t>
      </w:r>
      <w:r>
        <w:rPr>
          <w:rFonts w:hint="default" w:ascii="Times New Roman" w:hAnsi="Times New Roman" w:eastAsia="仿宋_GB2312" w:cs="Times New Roman"/>
          <w:sz w:val="32"/>
          <w:szCs w:val="32"/>
        </w:rPr>
        <w:t>服务机构认定的</w:t>
      </w:r>
      <w:r>
        <w:rPr>
          <w:rFonts w:hint="default" w:ascii="Times New Roman" w:hAnsi="Times New Roman" w:eastAsia="仿宋_GB2312" w:cs="Times New Roman"/>
          <w:spacing w:val="8"/>
          <w:sz w:val="32"/>
          <w:szCs w:val="32"/>
        </w:rPr>
        <w:t>违约行为所涉家装厨卫活动补贴资金；</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7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9"/>
          <w:sz w:val="32"/>
          <w:szCs w:val="32"/>
        </w:rPr>
        <w:t>（2）要求本公司赔偿违约行为所导致的一切损失；</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5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（3）活动组织实施部门有权会同相关部门将本公</w:t>
      </w:r>
      <w:r>
        <w:rPr>
          <w:rFonts w:hint="default" w:ascii="Times New Roman" w:hAnsi="Times New Roman" w:eastAsia="仿宋_GB2312" w:cs="Times New Roman"/>
          <w:spacing w:val="3"/>
          <w:sz w:val="32"/>
          <w:szCs w:val="32"/>
        </w:rPr>
        <w:t>司依法列入</w:t>
      </w:r>
      <w:r>
        <w:rPr>
          <w:rFonts w:hint="default" w:ascii="Times New Roman" w:hAnsi="Times New Roman" w:eastAsia="仿宋_GB2312" w:cs="Times New Roman"/>
          <w:sz w:val="32"/>
          <w:szCs w:val="32"/>
        </w:rPr>
        <w:t>不诚信单位名单。</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7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特此承诺。本函自签字盖章之日起生效，并持续有效。</w:t>
      </w:r>
    </w:p>
    <w:p>
      <w:pPr>
        <w:spacing w:line="322" w:lineRule="auto"/>
        <w:rPr>
          <w:rFonts w:hint="default" w:ascii="Times New Roman" w:hAnsi="Times New Roman" w:eastAsia="仿宋_GB2312" w:cs="Times New Roman"/>
          <w:sz w:val="32"/>
          <w:szCs w:val="32"/>
        </w:rPr>
      </w:pPr>
    </w:p>
    <w:p>
      <w:pPr>
        <w:spacing w:line="322" w:lineRule="auto"/>
        <w:rPr>
          <w:rFonts w:hint="default" w:ascii="Times New Roman" w:hAnsi="Times New Roman" w:eastAsia="仿宋_GB2312" w:cs="Times New Roman"/>
          <w:sz w:val="32"/>
          <w:szCs w:val="32"/>
        </w:rPr>
      </w:pPr>
    </w:p>
    <w:p>
      <w:pPr>
        <w:pStyle w:val="2"/>
        <w:tabs>
          <w:tab w:val="left" w:pos="8195"/>
        </w:tabs>
        <w:wordWrap w:val="0"/>
        <w:spacing w:before="101" w:line="329" w:lineRule="auto"/>
        <w:ind w:right="6"/>
        <w:jc w:val="right"/>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val="none" w:color="auto"/>
          <w:lang w:val="en-US" w:eastAsia="zh-CN"/>
        </w:rPr>
        <w:t>公司</w:t>
      </w:r>
    </w:p>
    <w:p>
      <w:pPr>
        <w:pStyle w:val="2"/>
        <w:tabs>
          <w:tab w:val="left" w:pos="8195"/>
        </w:tabs>
        <w:wordWrap w:val="0"/>
        <w:spacing w:before="101" w:line="329" w:lineRule="auto"/>
        <w:ind w:right="6" w:firstLine="4890" w:firstLineChars="15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3"/>
          <w:sz w:val="32"/>
          <w:szCs w:val="32"/>
        </w:rPr>
        <w:t>法人签字：</w:t>
      </w:r>
      <w:r>
        <w:rPr>
          <w:rFonts w:hint="default" w:ascii="Times New Roman" w:hAnsi="Times New Roman" w:eastAsia="仿宋_GB2312" w:cs="Times New Roman"/>
          <w:spacing w:val="3"/>
          <w:sz w:val="32"/>
          <w:szCs w:val="32"/>
          <w:lang w:val="en-US" w:eastAsia="zh-CN"/>
        </w:rPr>
        <w:t xml:space="preserve">           </w:t>
      </w:r>
    </w:p>
    <w:p>
      <w:pPr>
        <w:pStyle w:val="2"/>
        <w:wordWrap w:val="0"/>
        <w:spacing w:before="49" w:line="222" w:lineRule="auto"/>
        <w:ind w:firstLine="4920" w:firstLineChars="15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4"/>
          <w:sz w:val="32"/>
          <w:szCs w:val="32"/>
        </w:rPr>
        <w:t>企业盖章：</w:t>
      </w:r>
      <w:r>
        <w:rPr>
          <w:rFonts w:hint="default" w:ascii="Times New Roman" w:hAnsi="Times New Roman" w:eastAsia="仿宋_GB2312" w:cs="Times New Roman"/>
          <w:spacing w:val="4"/>
          <w:sz w:val="32"/>
          <w:szCs w:val="32"/>
          <w:lang w:val="en-US" w:eastAsia="zh-CN"/>
        </w:rPr>
        <w:t xml:space="preserve">           </w:t>
      </w:r>
    </w:p>
    <w:p>
      <w:pPr>
        <w:pStyle w:val="2"/>
        <w:tabs>
          <w:tab w:val="left" w:pos="6437"/>
        </w:tabs>
        <w:spacing w:before="206" w:line="222" w:lineRule="auto"/>
        <w:jc w:val="right"/>
        <w:rPr>
          <w:rFonts w:hint="default" w:ascii="Times New Roman" w:hAnsi="Times New Roman" w:eastAsia="仿宋_GB2312" w:cs="Times New Roman"/>
          <w:spacing w:val="5"/>
          <w:sz w:val="32"/>
          <w:szCs w:val="32"/>
          <w:u w:val="none" w:color="auto"/>
          <w:lang w:val="en-US" w:eastAsia="zh-CN"/>
        </w:rPr>
      </w:pPr>
      <w:r>
        <w:rPr>
          <w:rFonts w:hint="default" w:ascii="Times New Roman" w:hAnsi="Times New Roman" w:eastAsia="仿宋_GB2312" w:cs="Times New Roman"/>
          <w:spacing w:val="5"/>
          <w:sz w:val="32"/>
          <w:szCs w:val="32"/>
          <w:u w:val="single" w:color="auto"/>
        </w:rPr>
        <w:t xml:space="preserve"> </w:t>
      </w:r>
      <w:r>
        <w:rPr>
          <w:rFonts w:hint="default" w:ascii="Times New Roman" w:hAnsi="Times New Roman" w:eastAsia="仿宋_GB2312" w:cs="Times New Roman"/>
          <w:spacing w:val="-124"/>
          <w:sz w:val="32"/>
          <w:szCs w:val="32"/>
        </w:rPr>
        <w:t xml:space="preserve"> </w:t>
      </w:r>
      <w:r>
        <w:rPr>
          <w:rFonts w:hint="default" w:ascii="Times New Roman" w:hAnsi="Times New Roman" w:eastAsia="仿宋_GB2312" w:cs="Times New Roman"/>
          <w:spacing w:val="5"/>
          <w:sz w:val="32"/>
          <w:szCs w:val="32"/>
          <w:u w:val="single" w:color="auto"/>
        </w:rPr>
        <w:t xml:space="preserve">  </w:t>
      </w:r>
      <w:r>
        <w:rPr>
          <w:rFonts w:hint="eastAsia" w:ascii="Times New Roman" w:hAnsi="Times New Roman" w:eastAsia="仿宋_GB2312" w:cs="Times New Roman"/>
          <w:spacing w:val="5"/>
          <w:sz w:val="32"/>
          <w:szCs w:val="32"/>
          <w:u w:val="single" w:color="auto"/>
          <w:lang w:val="en-US" w:eastAsia="zh-CN"/>
        </w:rPr>
        <w:t xml:space="preserve"> </w:t>
      </w:r>
      <w:r>
        <w:rPr>
          <w:rFonts w:hint="default" w:ascii="Times New Roman" w:hAnsi="Times New Roman" w:eastAsia="仿宋_GB2312" w:cs="Times New Roman"/>
          <w:spacing w:val="5"/>
          <w:sz w:val="32"/>
          <w:szCs w:val="32"/>
          <w:u w:val="single" w:color="auto"/>
        </w:rPr>
        <w:t xml:space="preserve"> </w:t>
      </w:r>
      <w:r>
        <w:rPr>
          <w:rFonts w:hint="default" w:ascii="Times New Roman" w:hAnsi="Times New Roman" w:eastAsia="仿宋_GB2312" w:cs="Times New Roman"/>
          <w:spacing w:val="-31"/>
          <w:sz w:val="32"/>
          <w:szCs w:val="32"/>
        </w:rPr>
        <w:t>年</w:t>
      </w:r>
      <w:r>
        <w:rPr>
          <w:rFonts w:hint="default" w:ascii="Times New Roman" w:hAnsi="Times New Roman" w:eastAsia="仿宋_GB2312" w:cs="Times New Roman"/>
          <w:spacing w:val="5"/>
          <w:sz w:val="32"/>
          <w:szCs w:val="32"/>
          <w:u w:val="single" w:color="auto"/>
        </w:rPr>
        <w:t xml:space="preserve">  </w:t>
      </w:r>
      <w:r>
        <w:rPr>
          <w:rFonts w:hint="eastAsia" w:ascii="Times New Roman" w:hAnsi="Times New Roman" w:eastAsia="仿宋_GB2312" w:cs="Times New Roman"/>
          <w:spacing w:val="5"/>
          <w:sz w:val="32"/>
          <w:szCs w:val="32"/>
          <w:u w:val="single" w:color="auto"/>
          <w:lang w:val="en-US" w:eastAsia="zh-CN"/>
        </w:rPr>
        <w:t xml:space="preserve"> </w:t>
      </w:r>
      <w:r>
        <w:rPr>
          <w:rFonts w:hint="default" w:ascii="Times New Roman" w:hAnsi="Times New Roman" w:eastAsia="仿宋_GB2312" w:cs="Times New Roman"/>
          <w:spacing w:val="5"/>
          <w:sz w:val="32"/>
          <w:szCs w:val="32"/>
          <w:u w:val="single" w:color="auto"/>
        </w:rPr>
        <w:t xml:space="preserve"> </w:t>
      </w:r>
      <w:r>
        <w:rPr>
          <w:rFonts w:hint="default" w:ascii="Times New Roman" w:hAnsi="Times New Roman" w:eastAsia="仿宋_GB2312" w:cs="Times New Roman"/>
          <w:spacing w:val="-124"/>
          <w:sz w:val="32"/>
          <w:szCs w:val="32"/>
        </w:rPr>
        <w:t xml:space="preserve"> </w:t>
      </w:r>
      <w:r>
        <w:rPr>
          <w:rFonts w:hint="default" w:ascii="Times New Roman" w:hAnsi="Times New Roman" w:eastAsia="仿宋_GB2312" w:cs="Times New Roman"/>
          <w:spacing w:val="-31"/>
          <w:sz w:val="32"/>
          <w:szCs w:val="32"/>
        </w:rPr>
        <w:t>月</w:t>
      </w:r>
      <w:r>
        <w:rPr>
          <w:rFonts w:hint="default" w:ascii="Times New Roman" w:hAnsi="Times New Roman" w:eastAsia="仿宋_GB2312" w:cs="Times New Roman"/>
          <w:spacing w:val="5"/>
          <w:sz w:val="32"/>
          <w:szCs w:val="32"/>
          <w:u w:val="single" w:color="auto"/>
        </w:rPr>
        <w:t xml:space="preserve">  </w:t>
      </w:r>
      <w:r>
        <w:rPr>
          <w:rFonts w:hint="eastAsia" w:ascii="Times New Roman" w:hAnsi="Times New Roman" w:eastAsia="仿宋_GB2312" w:cs="Times New Roman"/>
          <w:spacing w:val="5"/>
          <w:sz w:val="32"/>
          <w:szCs w:val="32"/>
          <w:u w:val="single" w:color="auto"/>
          <w:lang w:val="en-US" w:eastAsia="zh-CN"/>
        </w:rPr>
        <w:t xml:space="preserve"> </w:t>
      </w:r>
      <w:r>
        <w:rPr>
          <w:rFonts w:hint="default" w:ascii="Times New Roman" w:hAnsi="Times New Roman" w:eastAsia="仿宋_GB2312" w:cs="Times New Roman"/>
          <w:spacing w:val="5"/>
          <w:sz w:val="32"/>
          <w:szCs w:val="32"/>
          <w:u w:val="single" w:color="auto"/>
        </w:rPr>
        <w:t xml:space="preserve"> </w:t>
      </w:r>
      <w:r>
        <w:rPr>
          <w:rFonts w:hint="default" w:ascii="Times New Roman" w:hAnsi="Times New Roman" w:eastAsia="仿宋_GB2312" w:cs="Times New Roman"/>
          <w:spacing w:val="5"/>
          <w:sz w:val="32"/>
          <w:szCs w:val="32"/>
          <w:u w:val="none" w:color="auto"/>
          <w:lang w:val="en-US" w:eastAsia="zh-CN"/>
        </w:rPr>
        <w:t>日</w:t>
      </w:r>
    </w:p>
    <w:p>
      <w:pPr>
        <w:pStyle w:val="2"/>
        <w:tabs>
          <w:tab w:val="left" w:pos="6437"/>
        </w:tabs>
        <w:spacing w:before="206" w:line="222" w:lineRule="auto"/>
        <w:jc w:val="center"/>
        <w:rPr>
          <w:rFonts w:hint="default" w:ascii="Times New Roman" w:hAnsi="Times New Roman" w:eastAsia="仿宋_GB2312" w:cs="Times New Roman"/>
          <w:spacing w:val="5"/>
          <w:sz w:val="32"/>
          <w:szCs w:val="32"/>
          <w:u w:val="none" w:color="auto"/>
          <w:lang w:val="en-US" w:eastAsia="zh-CN"/>
        </w:rPr>
      </w:pPr>
    </w:p>
    <w:p>
      <w:pPr>
        <w:pStyle w:val="2"/>
        <w:tabs>
          <w:tab w:val="left" w:pos="6437"/>
        </w:tabs>
        <w:spacing w:before="206" w:line="222" w:lineRule="auto"/>
        <w:jc w:val="center"/>
        <w:rPr>
          <w:rFonts w:hint="default" w:ascii="Times New Roman" w:hAnsi="Times New Roman" w:eastAsia="仿宋_GB2312" w:cs="Times New Roman"/>
          <w:spacing w:val="5"/>
          <w:sz w:val="32"/>
          <w:szCs w:val="32"/>
          <w:u w:val="none" w:color="auto"/>
          <w:lang w:val="en-US" w:eastAsia="zh-CN"/>
        </w:rPr>
        <w:sectPr>
          <w:footerReference r:id="rId4" w:type="default"/>
          <w:pgSz w:w="11906" w:h="16838"/>
          <w:pgMar w:top="1928" w:right="1587" w:bottom="1474" w:left="1587" w:header="0" w:footer="818" w:gutter="0"/>
          <w:pgNumType w:fmt="decimal"/>
          <w:cols w:space="720" w:num="1"/>
        </w:sectPr>
      </w:pPr>
    </w:p>
    <w:p>
      <w:pPr>
        <w:spacing w:before="100" w:line="230" w:lineRule="auto"/>
        <w:rPr>
          <w:rFonts w:hint="eastAsia" w:ascii="黑体" w:hAnsi="黑体" w:eastAsia="黑体" w:cs="黑体"/>
          <w:sz w:val="32"/>
          <w:szCs w:val="32"/>
        </w:rPr>
      </w:pPr>
      <w:r>
        <w:rPr>
          <w:rFonts w:hint="eastAsia" w:ascii="黑体" w:hAnsi="黑体" w:eastAsia="黑体" w:cs="黑体"/>
          <w:spacing w:val="-4"/>
          <w:sz w:val="32"/>
          <w:szCs w:val="32"/>
        </w:rPr>
        <w:t>附件</w:t>
      </w:r>
      <w:r>
        <w:rPr>
          <w:rFonts w:hint="eastAsia" w:ascii="黑体" w:hAnsi="黑体" w:eastAsia="黑体" w:cs="黑体"/>
          <w:spacing w:val="-60"/>
          <w:sz w:val="32"/>
          <w:szCs w:val="32"/>
        </w:rPr>
        <w:t xml:space="preserve"> </w:t>
      </w:r>
      <w:r>
        <w:rPr>
          <w:rFonts w:hint="eastAsia" w:ascii="黑体" w:hAnsi="黑体" w:eastAsia="黑体" w:cs="黑体"/>
          <w:spacing w:val="-4"/>
          <w:sz w:val="32"/>
          <w:szCs w:val="32"/>
        </w:rPr>
        <w:t>3</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pacing w:val="-1"/>
          <w:sz w:val="40"/>
          <w:szCs w:val="40"/>
        </w:rPr>
        <w:t>县市区家装厨卫“焕新”初审合格企业名单</w:t>
      </w: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03"/>
        <w:gridCol w:w="1278"/>
        <w:gridCol w:w="892"/>
        <w:gridCol w:w="1080"/>
        <w:gridCol w:w="2233"/>
        <w:gridCol w:w="1960"/>
        <w:gridCol w:w="1338"/>
        <w:gridCol w:w="1660"/>
        <w:gridCol w:w="1338"/>
        <w:gridCol w:w="1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jc w:val="center"/>
        </w:trPr>
        <w:tc>
          <w:tcPr>
            <w:tcW w:w="710"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6"/>
              <w:spacing w:before="75" w:line="231" w:lineRule="auto"/>
              <w:ind w:left="121"/>
              <w:rPr>
                <w:rFonts w:hint="default" w:ascii="Times New Roman" w:hAnsi="Times New Roman" w:cs="Times New Roman"/>
                <w:sz w:val="23"/>
                <w:szCs w:val="23"/>
              </w:rPr>
            </w:pPr>
            <w:r>
              <w:rPr>
                <w:rFonts w:hint="default" w:ascii="Times New Roman" w:hAnsi="Times New Roman" w:cs="Times New Roman"/>
                <w:spacing w:val="5"/>
                <w:sz w:val="23"/>
                <w:szCs w:val="23"/>
              </w:rPr>
              <w:t>序号</w:t>
            </w:r>
          </w:p>
        </w:tc>
        <w:tc>
          <w:tcPr>
            <w:tcW w:w="1103" w:type="dxa"/>
            <w:noWrap w:val="0"/>
            <w:vAlign w:val="top"/>
          </w:tcPr>
          <w:p>
            <w:pPr>
              <w:pStyle w:val="6"/>
              <w:spacing w:before="272" w:line="229" w:lineRule="auto"/>
              <w:ind w:left="72"/>
              <w:rPr>
                <w:rFonts w:hint="default" w:ascii="Times New Roman" w:hAnsi="Times New Roman" w:cs="Times New Roman"/>
                <w:sz w:val="23"/>
                <w:szCs w:val="23"/>
              </w:rPr>
            </w:pPr>
            <w:r>
              <w:rPr>
                <w:rFonts w:hint="default" w:ascii="Times New Roman" w:hAnsi="Times New Roman" w:cs="Times New Roman"/>
                <w:spacing w:val="8"/>
                <w:sz w:val="23"/>
                <w:szCs w:val="23"/>
              </w:rPr>
              <w:t>企业纳税</w:t>
            </w:r>
          </w:p>
          <w:p>
            <w:pPr>
              <w:pStyle w:val="6"/>
              <w:spacing w:before="15" w:line="230" w:lineRule="auto"/>
              <w:ind w:left="77"/>
              <w:rPr>
                <w:rFonts w:hint="default" w:ascii="Times New Roman" w:hAnsi="Times New Roman" w:cs="Times New Roman"/>
                <w:sz w:val="23"/>
                <w:szCs w:val="23"/>
              </w:rPr>
            </w:pPr>
            <w:r>
              <w:rPr>
                <w:rFonts w:hint="default" w:ascii="Times New Roman" w:hAnsi="Times New Roman" w:cs="Times New Roman"/>
                <w:spacing w:val="6"/>
                <w:sz w:val="23"/>
                <w:szCs w:val="23"/>
              </w:rPr>
              <w:t>所属县市</w:t>
            </w:r>
          </w:p>
          <w:p>
            <w:pPr>
              <w:pStyle w:val="6"/>
              <w:spacing w:before="12" w:line="235" w:lineRule="auto"/>
              <w:ind w:left="448"/>
              <w:rPr>
                <w:rFonts w:hint="default" w:ascii="Times New Roman" w:hAnsi="Times New Roman" w:cs="Times New Roman"/>
                <w:sz w:val="23"/>
                <w:szCs w:val="23"/>
              </w:rPr>
            </w:pPr>
            <w:r>
              <w:rPr>
                <w:rFonts w:hint="default" w:ascii="Times New Roman" w:hAnsi="Times New Roman" w:cs="Times New Roman"/>
                <w:sz w:val="23"/>
                <w:szCs w:val="23"/>
              </w:rPr>
              <w:t>区</w:t>
            </w:r>
          </w:p>
        </w:tc>
        <w:tc>
          <w:tcPr>
            <w:tcW w:w="1278" w:type="dxa"/>
            <w:noWrap w:val="0"/>
            <w:vAlign w:val="top"/>
          </w:tcPr>
          <w:p>
            <w:pPr>
              <w:pStyle w:val="6"/>
              <w:spacing w:before="260" w:line="230" w:lineRule="auto"/>
              <w:ind w:left="162"/>
              <w:rPr>
                <w:rFonts w:hint="default" w:ascii="Times New Roman" w:hAnsi="Times New Roman" w:cs="Times New Roman"/>
                <w:sz w:val="23"/>
                <w:szCs w:val="23"/>
              </w:rPr>
            </w:pPr>
            <w:r>
              <w:rPr>
                <w:rFonts w:hint="default" w:ascii="Times New Roman" w:hAnsi="Times New Roman" w:cs="Times New Roman"/>
                <w:spacing w:val="8"/>
                <w:sz w:val="23"/>
                <w:szCs w:val="23"/>
              </w:rPr>
              <w:t>企业名称</w:t>
            </w:r>
          </w:p>
          <w:p>
            <w:pPr>
              <w:pStyle w:val="6"/>
              <w:spacing w:before="18"/>
              <w:ind w:left="285" w:right="52" w:hanging="221"/>
              <w:rPr>
                <w:rFonts w:hint="default" w:ascii="Times New Roman" w:hAnsi="Times New Roman" w:cs="Times New Roman"/>
                <w:sz w:val="23"/>
                <w:szCs w:val="23"/>
              </w:rPr>
            </w:pPr>
            <w:r>
              <w:rPr>
                <w:rFonts w:hint="default" w:ascii="Times New Roman" w:hAnsi="Times New Roman" w:cs="Times New Roman"/>
                <w:spacing w:val="1"/>
                <w:sz w:val="23"/>
                <w:szCs w:val="23"/>
              </w:rPr>
              <w:t>（营业执照</w:t>
            </w:r>
            <w:r>
              <w:rPr>
                <w:rFonts w:hint="default" w:ascii="Times New Roman" w:hAnsi="Times New Roman" w:cs="Times New Roman"/>
                <w:spacing w:val="2"/>
                <w:sz w:val="23"/>
                <w:szCs w:val="23"/>
              </w:rPr>
              <w:t>名称）</w:t>
            </w:r>
          </w:p>
        </w:tc>
        <w:tc>
          <w:tcPr>
            <w:tcW w:w="892" w:type="dxa"/>
            <w:noWrap w:val="0"/>
            <w:vAlign w:val="top"/>
          </w:tcPr>
          <w:p>
            <w:pPr>
              <w:pStyle w:val="6"/>
              <w:spacing w:before="273" w:line="237" w:lineRule="auto"/>
              <w:ind w:left="88" w:right="85"/>
              <w:jc w:val="both"/>
              <w:rPr>
                <w:rFonts w:hint="default" w:ascii="Times New Roman" w:hAnsi="Times New Roman" w:cs="Times New Roman"/>
                <w:sz w:val="23"/>
                <w:szCs w:val="23"/>
              </w:rPr>
            </w:pPr>
            <w:r>
              <w:rPr>
                <w:rFonts w:hint="default" w:ascii="Times New Roman" w:hAnsi="Times New Roman" w:cs="Times New Roman"/>
                <w:spacing w:val="7"/>
                <w:sz w:val="23"/>
                <w:szCs w:val="23"/>
              </w:rPr>
              <w:t>统一社</w:t>
            </w:r>
            <w:r>
              <w:rPr>
                <w:rFonts w:hint="default" w:ascii="Times New Roman" w:hAnsi="Times New Roman" w:cs="Times New Roman"/>
                <w:sz w:val="23"/>
                <w:szCs w:val="23"/>
              </w:rPr>
              <w:t xml:space="preserve"> </w:t>
            </w:r>
            <w:r>
              <w:rPr>
                <w:rFonts w:hint="default" w:ascii="Times New Roman" w:hAnsi="Times New Roman" w:cs="Times New Roman"/>
                <w:spacing w:val="7"/>
                <w:sz w:val="23"/>
                <w:szCs w:val="23"/>
              </w:rPr>
              <w:t>会信用</w:t>
            </w:r>
            <w:r>
              <w:rPr>
                <w:rFonts w:hint="default" w:ascii="Times New Roman" w:hAnsi="Times New Roman" w:cs="Times New Roman"/>
                <w:sz w:val="23"/>
                <w:szCs w:val="23"/>
              </w:rPr>
              <w:t xml:space="preserve"> </w:t>
            </w:r>
            <w:r>
              <w:rPr>
                <w:rFonts w:hint="default" w:ascii="Times New Roman" w:hAnsi="Times New Roman" w:cs="Times New Roman"/>
                <w:spacing w:val="15"/>
                <w:w w:val="122"/>
                <w:sz w:val="23"/>
                <w:szCs w:val="23"/>
              </w:rPr>
              <w:t>代码</w:t>
            </w:r>
          </w:p>
        </w:tc>
        <w:tc>
          <w:tcPr>
            <w:tcW w:w="1080"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6"/>
              <w:spacing w:before="75" w:line="230" w:lineRule="auto"/>
              <w:ind w:left="78"/>
              <w:rPr>
                <w:rFonts w:hint="default" w:ascii="Times New Roman" w:hAnsi="Times New Roman" w:cs="Times New Roman"/>
                <w:sz w:val="23"/>
                <w:szCs w:val="23"/>
              </w:rPr>
            </w:pPr>
            <w:r>
              <w:rPr>
                <w:rFonts w:hint="default" w:ascii="Times New Roman" w:hAnsi="Times New Roman" w:cs="Times New Roman"/>
                <w:spacing w:val="4"/>
                <w:sz w:val="23"/>
                <w:szCs w:val="23"/>
              </w:rPr>
              <w:t>门店名称</w:t>
            </w:r>
          </w:p>
        </w:tc>
        <w:tc>
          <w:tcPr>
            <w:tcW w:w="2233"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6"/>
              <w:spacing w:before="75" w:line="230" w:lineRule="auto"/>
              <w:ind w:left="414"/>
              <w:rPr>
                <w:rFonts w:hint="default" w:ascii="Times New Roman" w:hAnsi="Times New Roman" w:cs="Times New Roman"/>
                <w:sz w:val="23"/>
                <w:szCs w:val="23"/>
              </w:rPr>
            </w:pPr>
            <w:r>
              <w:rPr>
                <w:rFonts w:hint="default" w:ascii="Times New Roman" w:hAnsi="Times New Roman" w:cs="Times New Roman"/>
                <w:spacing w:val="6"/>
                <w:sz w:val="23"/>
                <w:szCs w:val="23"/>
              </w:rPr>
              <w:t>门店详细地址</w:t>
            </w:r>
          </w:p>
        </w:tc>
        <w:tc>
          <w:tcPr>
            <w:tcW w:w="1960" w:type="dxa"/>
            <w:noWrap w:val="0"/>
            <w:vAlign w:val="top"/>
          </w:tcPr>
          <w:p>
            <w:pPr>
              <w:spacing w:line="357" w:lineRule="auto"/>
              <w:rPr>
                <w:rFonts w:hint="default" w:ascii="Times New Roman" w:hAnsi="Times New Roman" w:cs="Times New Roman"/>
                <w:sz w:val="21"/>
              </w:rPr>
            </w:pPr>
          </w:p>
          <w:p>
            <w:pPr>
              <w:pStyle w:val="6"/>
              <w:spacing w:before="72" w:line="237" w:lineRule="auto"/>
              <w:ind w:left="541" w:right="116" w:hanging="406"/>
              <w:rPr>
                <w:rFonts w:hint="default" w:ascii="Times New Roman" w:hAnsi="Times New Roman" w:cs="Times New Roman"/>
              </w:rPr>
            </w:pPr>
            <w:r>
              <w:rPr>
                <w:rFonts w:hint="default" w:ascii="Times New Roman" w:hAnsi="Times New Roman" w:cs="Times New Roman"/>
                <w:spacing w:val="-3"/>
              </w:rPr>
              <w:t>门店刷卡交易</w:t>
            </w:r>
            <w:r>
              <w:rPr>
                <w:rFonts w:hint="default" w:ascii="Times New Roman" w:hAnsi="Times New Roman" w:eastAsia="Times New Roman" w:cs="Times New Roman"/>
                <w:spacing w:val="-3"/>
              </w:rPr>
              <w:t>POS</w:t>
            </w:r>
            <w:r>
              <w:rPr>
                <w:rFonts w:hint="default" w:ascii="Times New Roman" w:hAnsi="Times New Roman" w:eastAsia="Times New Roman" w:cs="Times New Roman"/>
                <w:spacing w:val="5"/>
              </w:rPr>
              <w:t xml:space="preserve"> </w:t>
            </w:r>
            <w:r>
              <w:rPr>
                <w:rFonts w:hint="default" w:ascii="Times New Roman" w:hAnsi="Times New Roman" w:cs="Times New Roman"/>
                <w:spacing w:val="-2"/>
              </w:rPr>
              <w:t>机商户号</w:t>
            </w:r>
          </w:p>
        </w:tc>
        <w:tc>
          <w:tcPr>
            <w:tcW w:w="1338"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6"/>
              <w:spacing w:before="75" w:line="229" w:lineRule="auto"/>
              <w:ind w:left="197"/>
              <w:rPr>
                <w:rFonts w:hint="default" w:ascii="Times New Roman" w:hAnsi="Times New Roman" w:cs="Times New Roman"/>
                <w:sz w:val="23"/>
                <w:szCs w:val="23"/>
              </w:rPr>
            </w:pPr>
            <w:r>
              <w:rPr>
                <w:rFonts w:hint="default" w:ascii="Times New Roman" w:hAnsi="Times New Roman" w:cs="Times New Roman"/>
                <w:spacing w:val="6"/>
                <w:sz w:val="23"/>
                <w:szCs w:val="23"/>
              </w:rPr>
              <w:t>经营门类</w:t>
            </w:r>
          </w:p>
        </w:tc>
        <w:tc>
          <w:tcPr>
            <w:tcW w:w="1660"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6"/>
              <w:spacing w:before="75" w:line="230" w:lineRule="auto"/>
              <w:ind w:left="477"/>
              <w:rPr>
                <w:rFonts w:hint="default" w:ascii="Times New Roman" w:hAnsi="Times New Roman" w:cs="Times New Roman"/>
                <w:sz w:val="23"/>
                <w:szCs w:val="23"/>
              </w:rPr>
            </w:pPr>
            <w:r>
              <w:rPr>
                <w:rFonts w:hint="default" w:ascii="Times New Roman" w:hAnsi="Times New Roman" w:cs="Times New Roman"/>
                <w:spacing w:val="6"/>
                <w:sz w:val="23"/>
                <w:szCs w:val="23"/>
              </w:rPr>
              <w:t>联系人</w:t>
            </w:r>
          </w:p>
        </w:tc>
        <w:tc>
          <w:tcPr>
            <w:tcW w:w="1338"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6"/>
              <w:spacing w:before="75" w:line="230" w:lineRule="auto"/>
              <w:ind w:left="197"/>
              <w:rPr>
                <w:rFonts w:hint="default" w:ascii="Times New Roman" w:hAnsi="Times New Roman" w:cs="Times New Roman"/>
                <w:sz w:val="23"/>
                <w:szCs w:val="23"/>
              </w:rPr>
            </w:pPr>
            <w:r>
              <w:rPr>
                <w:rFonts w:hint="default" w:ascii="Times New Roman" w:hAnsi="Times New Roman" w:cs="Times New Roman"/>
                <w:spacing w:val="7"/>
                <w:sz w:val="23"/>
                <w:szCs w:val="23"/>
              </w:rPr>
              <w:t>联系电话</w:t>
            </w:r>
          </w:p>
        </w:tc>
        <w:tc>
          <w:tcPr>
            <w:tcW w:w="1343" w:type="dxa"/>
            <w:noWrap w:val="0"/>
            <w:vAlign w:val="top"/>
          </w:tcPr>
          <w:p>
            <w:pPr>
              <w:spacing w:line="344" w:lineRule="auto"/>
              <w:rPr>
                <w:rFonts w:hint="default" w:ascii="Times New Roman" w:hAnsi="Times New Roman" w:cs="Times New Roman"/>
                <w:sz w:val="21"/>
              </w:rPr>
            </w:pPr>
          </w:p>
          <w:p>
            <w:pPr>
              <w:pStyle w:val="6"/>
              <w:spacing w:before="74" w:line="235" w:lineRule="auto"/>
              <w:ind w:left="558" w:right="69" w:hanging="482"/>
              <w:rPr>
                <w:rFonts w:hint="default" w:ascii="Times New Roman" w:hAnsi="Times New Roman" w:cs="Times New Roman"/>
                <w:sz w:val="23"/>
                <w:szCs w:val="23"/>
              </w:rPr>
            </w:pPr>
            <w:r>
              <w:rPr>
                <w:rFonts w:hint="default" w:ascii="Times New Roman" w:hAnsi="Times New Roman" w:cs="Times New Roman"/>
                <w:spacing w:val="8"/>
                <w:sz w:val="23"/>
                <w:szCs w:val="23"/>
              </w:rPr>
              <w:t>纳税信用等</w:t>
            </w:r>
            <w:r>
              <w:rPr>
                <w:rFonts w:hint="default" w:ascii="Times New Roman" w:hAnsi="Times New Roman" w:cs="Times New Roman"/>
                <w:sz w:val="23"/>
                <w:szCs w:val="23"/>
              </w:rPr>
              <w:t xml:space="preserve"> 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710" w:type="dxa"/>
            <w:noWrap w:val="0"/>
            <w:vAlign w:val="top"/>
          </w:tcPr>
          <w:p>
            <w:pPr>
              <w:spacing w:line="318" w:lineRule="auto"/>
              <w:rPr>
                <w:rFonts w:hint="default" w:ascii="Times New Roman" w:hAnsi="Times New Roman" w:cs="Times New Roman"/>
                <w:sz w:val="21"/>
              </w:rPr>
            </w:pPr>
          </w:p>
          <w:p>
            <w:pPr>
              <w:spacing w:before="66" w:line="195" w:lineRule="auto"/>
              <w:ind w:left="320"/>
              <w:rPr>
                <w:rFonts w:hint="default" w:ascii="Times New Roman" w:hAnsi="Times New Roman" w:eastAsia="Times New Roman" w:cs="Times New Roman"/>
                <w:sz w:val="23"/>
                <w:szCs w:val="23"/>
              </w:rPr>
            </w:pPr>
            <w:r>
              <w:rPr>
                <w:rFonts w:hint="default" w:ascii="Times New Roman" w:hAnsi="Times New Roman" w:eastAsia="Times New Roman" w:cs="Times New Roman"/>
                <w:sz w:val="23"/>
                <w:szCs w:val="23"/>
              </w:rPr>
              <w:t>1</w:t>
            </w:r>
          </w:p>
        </w:tc>
        <w:tc>
          <w:tcPr>
            <w:tcW w:w="1103" w:type="dxa"/>
            <w:noWrap w:val="0"/>
            <w:vAlign w:val="top"/>
          </w:tcPr>
          <w:p>
            <w:pPr>
              <w:rPr>
                <w:rFonts w:hint="default" w:ascii="Times New Roman" w:hAnsi="Times New Roman" w:cs="Times New Roman"/>
                <w:sz w:val="21"/>
              </w:rPr>
            </w:pPr>
          </w:p>
        </w:tc>
        <w:tc>
          <w:tcPr>
            <w:tcW w:w="1278" w:type="dxa"/>
            <w:noWrap w:val="0"/>
            <w:vAlign w:val="top"/>
          </w:tcPr>
          <w:p>
            <w:pPr>
              <w:rPr>
                <w:rFonts w:hint="default" w:ascii="Times New Roman" w:hAnsi="Times New Roman" w:cs="Times New Roman"/>
                <w:sz w:val="21"/>
              </w:rPr>
            </w:pPr>
          </w:p>
        </w:tc>
        <w:tc>
          <w:tcPr>
            <w:tcW w:w="892" w:type="dxa"/>
            <w:noWrap w:val="0"/>
            <w:vAlign w:val="top"/>
          </w:tcPr>
          <w:p>
            <w:pPr>
              <w:rPr>
                <w:rFonts w:hint="default" w:ascii="Times New Roman" w:hAnsi="Times New Roman" w:cs="Times New Roman"/>
                <w:sz w:val="21"/>
              </w:rPr>
            </w:pPr>
          </w:p>
        </w:tc>
        <w:tc>
          <w:tcPr>
            <w:tcW w:w="1080" w:type="dxa"/>
            <w:noWrap w:val="0"/>
            <w:vAlign w:val="top"/>
          </w:tcPr>
          <w:p>
            <w:pPr>
              <w:rPr>
                <w:rFonts w:hint="default" w:ascii="Times New Roman" w:hAnsi="Times New Roman" w:cs="Times New Roman"/>
                <w:sz w:val="21"/>
              </w:rPr>
            </w:pPr>
          </w:p>
        </w:tc>
        <w:tc>
          <w:tcPr>
            <w:tcW w:w="2233" w:type="dxa"/>
            <w:noWrap w:val="0"/>
            <w:vAlign w:val="top"/>
          </w:tcPr>
          <w:p>
            <w:pPr>
              <w:rPr>
                <w:rFonts w:hint="default" w:ascii="Times New Roman" w:hAnsi="Times New Roman" w:cs="Times New Roman"/>
                <w:sz w:val="21"/>
              </w:rPr>
            </w:pPr>
          </w:p>
        </w:tc>
        <w:tc>
          <w:tcPr>
            <w:tcW w:w="1960" w:type="dxa"/>
            <w:noWrap w:val="0"/>
            <w:vAlign w:val="top"/>
          </w:tcPr>
          <w:p>
            <w:pPr>
              <w:rPr>
                <w:rFonts w:hint="default" w:ascii="Times New Roman" w:hAnsi="Times New Roman" w:cs="Times New Roman"/>
                <w:sz w:val="21"/>
              </w:rPr>
            </w:pPr>
          </w:p>
        </w:tc>
        <w:tc>
          <w:tcPr>
            <w:tcW w:w="1338" w:type="dxa"/>
            <w:noWrap w:val="0"/>
            <w:vAlign w:val="top"/>
          </w:tcPr>
          <w:p>
            <w:pPr>
              <w:pStyle w:val="6"/>
              <w:spacing w:before="65" w:line="236" w:lineRule="auto"/>
              <w:ind w:left="12" w:firstLine="3"/>
              <w:jc w:val="both"/>
              <w:rPr>
                <w:rFonts w:hint="default" w:ascii="Times New Roman" w:hAnsi="Times New Roman" w:cs="Times New Roman"/>
              </w:rPr>
            </w:pPr>
            <w:r>
              <w:rPr>
                <w:rFonts w:hint="default" w:ascii="Times New Roman" w:hAnsi="Times New Roman" w:cs="Times New Roman"/>
                <w:i/>
                <w:iCs/>
                <w:spacing w:val="-1"/>
              </w:rPr>
              <w:t>注：按照发文</w:t>
            </w:r>
            <w:r>
              <w:rPr>
                <w:rFonts w:hint="default" w:ascii="Times New Roman" w:hAnsi="Times New Roman" w:cs="Times New Roman"/>
              </w:rPr>
              <w:t xml:space="preserve"> </w:t>
            </w:r>
            <w:r>
              <w:rPr>
                <w:rFonts w:hint="default" w:ascii="Times New Roman" w:hAnsi="Times New Roman" w:cs="Times New Roman"/>
                <w:i/>
                <w:iCs/>
                <w:spacing w:val="44"/>
              </w:rPr>
              <w:t>指定品类填</w:t>
            </w:r>
            <w:r>
              <w:rPr>
                <w:rFonts w:hint="default" w:ascii="Times New Roman" w:hAnsi="Times New Roman" w:cs="Times New Roman"/>
              </w:rPr>
              <w:t xml:space="preserve"> </w:t>
            </w:r>
            <w:r>
              <w:rPr>
                <w:rFonts w:hint="default" w:ascii="Times New Roman" w:hAnsi="Times New Roman" w:cs="Times New Roman"/>
                <w:i/>
                <w:iCs/>
                <w:spacing w:val="39"/>
              </w:rPr>
              <w:t>写</w:t>
            </w:r>
          </w:p>
        </w:tc>
        <w:tc>
          <w:tcPr>
            <w:tcW w:w="16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343"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710" w:type="dxa"/>
            <w:noWrap w:val="0"/>
            <w:vAlign w:val="top"/>
          </w:tcPr>
          <w:p>
            <w:pPr>
              <w:spacing w:before="201" w:line="195" w:lineRule="auto"/>
              <w:ind w:left="297"/>
              <w:rPr>
                <w:rFonts w:hint="default" w:ascii="Times New Roman" w:hAnsi="Times New Roman" w:eastAsia="Times New Roman" w:cs="Times New Roman"/>
                <w:sz w:val="23"/>
                <w:szCs w:val="23"/>
              </w:rPr>
            </w:pPr>
            <w:r>
              <w:rPr>
                <w:rFonts w:hint="default" w:ascii="Times New Roman" w:hAnsi="Times New Roman" w:eastAsia="Times New Roman" w:cs="Times New Roman"/>
                <w:sz w:val="23"/>
                <w:szCs w:val="23"/>
              </w:rPr>
              <w:t>2</w:t>
            </w:r>
          </w:p>
        </w:tc>
        <w:tc>
          <w:tcPr>
            <w:tcW w:w="1103" w:type="dxa"/>
            <w:noWrap w:val="0"/>
            <w:vAlign w:val="top"/>
          </w:tcPr>
          <w:p>
            <w:pPr>
              <w:rPr>
                <w:rFonts w:hint="default" w:ascii="Times New Roman" w:hAnsi="Times New Roman" w:cs="Times New Roman"/>
                <w:sz w:val="21"/>
              </w:rPr>
            </w:pPr>
          </w:p>
        </w:tc>
        <w:tc>
          <w:tcPr>
            <w:tcW w:w="1278" w:type="dxa"/>
            <w:noWrap w:val="0"/>
            <w:vAlign w:val="top"/>
          </w:tcPr>
          <w:p>
            <w:pPr>
              <w:rPr>
                <w:rFonts w:hint="default" w:ascii="Times New Roman" w:hAnsi="Times New Roman" w:cs="Times New Roman"/>
                <w:sz w:val="21"/>
              </w:rPr>
            </w:pPr>
          </w:p>
        </w:tc>
        <w:tc>
          <w:tcPr>
            <w:tcW w:w="892" w:type="dxa"/>
            <w:noWrap w:val="0"/>
            <w:vAlign w:val="top"/>
          </w:tcPr>
          <w:p>
            <w:pPr>
              <w:rPr>
                <w:rFonts w:hint="default" w:ascii="Times New Roman" w:hAnsi="Times New Roman" w:cs="Times New Roman"/>
                <w:sz w:val="21"/>
              </w:rPr>
            </w:pPr>
          </w:p>
        </w:tc>
        <w:tc>
          <w:tcPr>
            <w:tcW w:w="1080" w:type="dxa"/>
            <w:noWrap w:val="0"/>
            <w:vAlign w:val="top"/>
          </w:tcPr>
          <w:p>
            <w:pPr>
              <w:rPr>
                <w:rFonts w:hint="default" w:ascii="Times New Roman" w:hAnsi="Times New Roman" w:cs="Times New Roman"/>
                <w:sz w:val="21"/>
              </w:rPr>
            </w:pPr>
          </w:p>
        </w:tc>
        <w:tc>
          <w:tcPr>
            <w:tcW w:w="2233" w:type="dxa"/>
            <w:noWrap w:val="0"/>
            <w:vAlign w:val="top"/>
          </w:tcPr>
          <w:p>
            <w:pPr>
              <w:rPr>
                <w:rFonts w:hint="default" w:ascii="Times New Roman" w:hAnsi="Times New Roman" w:cs="Times New Roman"/>
                <w:sz w:val="21"/>
              </w:rPr>
            </w:pPr>
          </w:p>
        </w:tc>
        <w:tc>
          <w:tcPr>
            <w:tcW w:w="19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6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343"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710" w:type="dxa"/>
            <w:noWrap w:val="0"/>
            <w:vAlign w:val="top"/>
          </w:tcPr>
          <w:p>
            <w:pPr>
              <w:spacing w:before="202" w:line="194" w:lineRule="auto"/>
              <w:ind w:left="302"/>
              <w:rPr>
                <w:rFonts w:hint="default" w:ascii="Times New Roman" w:hAnsi="Times New Roman" w:eastAsia="Times New Roman" w:cs="Times New Roman"/>
                <w:sz w:val="23"/>
                <w:szCs w:val="23"/>
              </w:rPr>
            </w:pPr>
            <w:r>
              <w:rPr>
                <w:rFonts w:hint="default" w:ascii="Times New Roman" w:hAnsi="Times New Roman" w:eastAsia="Times New Roman" w:cs="Times New Roman"/>
                <w:sz w:val="23"/>
                <w:szCs w:val="23"/>
              </w:rPr>
              <w:t>3</w:t>
            </w:r>
          </w:p>
        </w:tc>
        <w:tc>
          <w:tcPr>
            <w:tcW w:w="1103" w:type="dxa"/>
            <w:noWrap w:val="0"/>
            <w:vAlign w:val="top"/>
          </w:tcPr>
          <w:p>
            <w:pPr>
              <w:rPr>
                <w:rFonts w:hint="default" w:ascii="Times New Roman" w:hAnsi="Times New Roman" w:cs="Times New Roman"/>
                <w:sz w:val="21"/>
              </w:rPr>
            </w:pPr>
          </w:p>
        </w:tc>
        <w:tc>
          <w:tcPr>
            <w:tcW w:w="1278" w:type="dxa"/>
            <w:noWrap w:val="0"/>
            <w:vAlign w:val="top"/>
          </w:tcPr>
          <w:p>
            <w:pPr>
              <w:rPr>
                <w:rFonts w:hint="default" w:ascii="Times New Roman" w:hAnsi="Times New Roman" w:cs="Times New Roman"/>
                <w:sz w:val="21"/>
              </w:rPr>
            </w:pPr>
          </w:p>
        </w:tc>
        <w:tc>
          <w:tcPr>
            <w:tcW w:w="892" w:type="dxa"/>
            <w:noWrap w:val="0"/>
            <w:vAlign w:val="top"/>
          </w:tcPr>
          <w:p>
            <w:pPr>
              <w:rPr>
                <w:rFonts w:hint="default" w:ascii="Times New Roman" w:hAnsi="Times New Roman" w:cs="Times New Roman"/>
                <w:sz w:val="21"/>
              </w:rPr>
            </w:pPr>
          </w:p>
        </w:tc>
        <w:tc>
          <w:tcPr>
            <w:tcW w:w="1080" w:type="dxa"/>
            <w:noWrap w:val="0"/>
            <w:vAlign w:val="top"/>
          </w:tcPr>
          <w:p>
            <w:pPr>
              <w:rPr>
                <w:rFonts w:hint="default" w:ascii="Times New Roman" w:hAnsi="Times New Roman" w:cs="Times New Roman"/>
                <w:sz w:val="21"/>
              </w:rPr>
            </w:pPr>
          </w:p>
        </w:tc>
        <w:tc>
          <w:tcPr>
            <w:tcW w:w="2233" w:type="dxa"/>
            <w:noWrap w:val="0"/>
            <w:vAlign w:val="top"/>
          </w:tcPr>
          <w:p>
            <w:pPr>
              <w:rPr>
                <w:rFonts w:hint="default" w:ascii="Times New Roman" w:hAnsi="Times New Roman" w:cs="Times New Roman"/>
                <w:sz w:val="21"/>
              </w:rPr>
            </w:pPr>
          </w:p>
        </w:tc>
        <w:tc>
          <w:tcPr>
            <w:tcW w:w="19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6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343"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10" w:type="dxa"/>
            <w:noWrap w:val="0"/>
            <w:vAlign w:val="top"/>
          </w:tcPr>
          <w:p>
            <w:pPr>
              <w:spacing w:before="203" w:line="195" w:lineRule="auto"/>
              <w:ind w:left="296"/>
              <w:rPr>
                <w:rFonts w:hint="default" w:ascii="Times New Roman" w:hAnsi="Times New Roman" w:eastAsia="Times New Roman" w:cs="Times New Roman"/>
                <w:sz w:val="23"/>
                <w:szCs w:val="23"/>
              </w:rPr>
            </w:pPr>
            <w:r>
              <w:rPr>
                <w:rFonts w:hint="default" w:ascii="Times New Roman" w:hAnsi="Times New Roman" w:eastAsia="Times New Roman" w:cs="Times New Roman"/>
                <w:spacing w:val="1"/>
                <w:sz w:val="23"/>
                <w:szCs w:val="23"/>
              </w:rPr>
              <w:t>4</w:t>
            </w:r>
          </w:p>
        </w:tc>
        <w:tc>
          <w:tcPr>
            <w:tcW w:w="1103" w:type="dxa"/>
            <w:noWrap w:val="0"/>
            <w:vAlign w:val="top"/>
          </w:tcPr>
          <w:p>
            <w:pPr>
              <w:rPr>
                <w:rFonts w:hint="default" w:ascii="Times New Roman" w:hAnsi="Times New Roman" w:cs="Times New Roman"/>
                <w:sz w:val="21"/>
              </w:rPr>
            </w:pPr>
          </w:p>
        </w:tc>
        <w:tc>
          <w:tcPr>
            <w:tcW w:w="1278" w:type="dxa"/>
            <w:noWrap w:val="0"/>
            <w:vAlign w:val="top"/>
          </w:tcPr>
          <w:p>
            <w:pPr>
              <w:rPr>
                <w:rFonts w:hint="default" w:ascii="Times New Roman" w:hAnsi="Times New Roman" w:cs="Times New Roman"/>
                <w:sz w:val="21"/>
              </w:rPr>
            </w:pPr>
          </w:p>
        </w:tc>
        <w:tc>
          <w:tcPr>
            <w:tcW w:w="892" w:type="dxa"/>
            <w:noWrap w:val="0"/>
            <w:vAlign w:val="top"/>
          </w:tcPr>
          <w:p>
            <w:pPr>
              <w:rPr>
                <w:rFonts w:hint="default" w:ascii="Times New Roman" w:hAnsi="Times New Roman" w:cs="Times New Roman"/>
                <w:sz w:val="21"/>
              </w:rPr>
            </w:pPr>
          </w:p>
        </w:tc>
        <w:tc>
          <w:tcPr>
            <w:tcW w:w="1080" w:type="dxa"/>
            <w:noWrap w:val="0"/>
            <w:vAlign w:val="top"/>
          </w:tcPr>
          <w:p>
            <w:pPr>
              <w:rPr>
                <w:rFonts w:hint="default" w:ascii="Times New Roman" w:hAnsi="Times New Roman" w:cs="Times New Roman"/>
                <w:sz w:val="21"/>
              </w:rPr>
            </w:pPr>
          </w:p>
        </w:tc>
        <w:tc>
          <w:tcPr>
            <w:tcW w:w="2233" w:type="dxa"/>
            <w:noWrap w:val="0"/>
            <w:vAlign w:val="top"/>
          </w:tcPr>
          <w:p>
            <w:pPr>
              <w:rPr>
                <w:rFonts w:hint="default" w:ascii="Times New Roman" w:hAnsi="Times New Roman" w:cs="Times New Roman"/>
                <w:sz w:val="21"/>
              </w:rPr>
            </w:pPr>
          </w:p>
        </w:tc>
        <w:tc>
          <w:tcPr>
            <w:tcW w:w="19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6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343"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710" w:type="dxa"/>
            <w:noWrap w:val="0"/>
            <w:vAlign w:val="top"/>
          </w:tcPr>
          <w:p>
            <w:pPr>
              <w:spacing w:before="206" w:line="191" w:lineRule="auto"/>
              <w:ind w:left="303"/>
              <w:rPr>
                <w:rFonts w:hint="default" w:ascii="Times New Roman" w:hAnsi="Times New Roman" w:eastAsia="Times New Roman" w:cs="Times New Roman"/>
                <w:sz w:val="23"/>
                <w:szCs w:val="23"/>
              </w:rPr>
            </w:pPr>
            <w:r>
              <w:rPr>
                <w:rFonts w:hint="default" w:ascii="Times New Roman" w:hAnsi="Times New Roman" w:eastAsia="Times New Roman" w:cs="Times New Roman"/>
                <w:sz w:val="23"/>
                <w:szCs w:val="23"/>
              </w:rPr>
              <w:t>5</w:t>
            </w:r>
          </w:p>
        </w:tc>
        <w:tc>
          <w:tcPr>
            <w:tcW w:w="1103" w:type="dxa"/>
            <w:noWrap w:val="0"/>
            <w:vAlign w:val="top"/>
          </w:tcPr>
          <w:p>
            <w:pPr>
              <w:rPr>
                <w:rFonts w:hint="default" w:ascii="Times New Roman" w:hAnsi="Times New Roman" w:cs="Times New Roman"/>
                <w:sz w:val="21"/>
              </w:rPr>
            </w:pPr>
          </w:p>
        </w:tc>
        <w:tc>
          <w:tcPr>
            <w:tcW w:w="1278" w:type="dxa"/>
            <w:noWrap w:val="0"/>
            <w:vAlign w:val="top"/>
          </w:tcPr>
          <w:p>
            <w:pPr>
              <w:rPr>
                <w:rFonts w:hint="default" w:ascii="Times New Roman" w:hAnsi="Times New Roman" w:cs="Times New Roman"/>
                <w:sz w:val="21"/>
              </w:rPr>
            </w:pPr>
          </w:p>
        </w:tc>
        <w:tc>
          <w:tcPr>
            <w:tcW w:w="892" w:type="dxa"/>
            <w:noWrap w:val="0"/>
            <w:vAlign w:val="top"/>
          </w:tcPr>
          <w:p>
            <w:pPr>
              <w:rPr>
                <w:rFonts w:hint="default" w:ascii="Times New Roman" w:hAnsi="Times New Roman" w:cs="Times New Roman"/>
                <w:sz w:val="21"/>
              </w:rPr>
            </w:pPr>
          </w:p>
        </w:tc>
        <w:tc>
          <w:tcPr>
            <w:tcW w:w="1080" w:type="dxa"/>
            <w:noWrap w:val="0"/>
            <w:vAlign w:val="top"/>
          </w:tcPr>
          <w:p>
            <w:pPr>
              <w:rPr>
                <w:rFonts w:hint="default" w:ascii="Times New Roman" w:hAnsi="Times New Roman" w:cs="Times New Roman"/>
                <w:sz w:val="21"/>
              </w:rPr>
            </w:pPr>
          </w:p>
        </w:tc>
        <w:tc>
          <w:tcPr>
            <w:tcW w:w="2233" w:type="dxa"/>
            <w:noWrap w:val="0"/>
            <w:vAlign w:val="top"/>
          </w:tcPr>
          <w:p>
            <w:pPr>
              <w:rPr>
                <w:rFonts w:hint="default" w:ascii="Times New Roman" w:hAnsi="Times New Roman" w:cs="Times New Roman"/>
                <w:sz w:val="21"/>
              </w:rPr>
            </w:pPr>
          </w:p>
        </w:tc>
        <w:tc>
          <w:tcPr>
            <w:tcW w:w="19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6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343"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10" w:type="dxa"/>
            <w:noWrap w:val="0"/>
            <w:vAlign w:val="top"/>
          </w:tcPr>
          <w:p>
            <w:pPr>
              <w:spacing w:before="205" w:line="194" w:lineRule="auto"/>
              <w:ind w:left="302"/>
              <w:rPr>
                <w:rFonts w:hint="default" w:ascii="Times New Roman" w:hAnsi="Times New Roman" w:eastAsia="Times New Roman" w:cs="Times New Roman"/>
                <w:sz w:val="23"/>
                <w:szCs w:val="23"/>
              </w:rPr>
            </w:pPr>
            <w:r>
              <w:rPr>
                <w:rFonts w:hint="default" w:ascii="Times New Roman" w:hAnsi="Times New Roman" w:eastAsia="Times New Roman" w:cs="Times New Roman"/>
                <w:sz w:val="23"/>
                <w:szCs w:val="23"/>
              </w:rPr>
              <w:t>6</w:t>
            </w:r>
          </w:p>
        </w:tc>
        <w:tc>
          <w:tcPr>
            <w:tcW w:w="1103" w:type="dxa"/>
            <w:noWrap w:val="0"/>
            <w:vAlign w:val="top"/>
          </w:tcPr>
          <w:p>
            <w:pPr>
              <w:rPr>
                <w:rFonts w:hint="default" w:ascii="Times New Roman" w:hAnsi="Times New Roman" w:cs="Times New Roman"/>
                <w:sz w:val="21"/>
              </w:rPr>
            </w:pPr>
          </w:p>
        </w:tc>
        <w:tc>
          <w:tcPr>
            <w:tcW w:w="1278" w:type="dxa"/>
            <w:noWrap w:val="0"/>
            <w:vAlign w:val="top"/>
          </w:tcPr>
          <w:p>
            <w:pPr>
              <w:rPr>
                <w:rFonts w:hint="default" w:ascii="Times New Roman" w:hAnsi="Times New Roman" w:cs="Times New Roman"/>
                <w:sz w:val="21"/>
              </w:rPr>
            </w:pPr>
          </w:p>
        </w:tc>
        <w:tc>
          <w:tcPr>
            <w:tcW w:w="892" w:type="dxa"/>
            <w:noWrap w:val="0"/>
            <w:vAlign w:val="top"/>
          </w:tcPr>
          <w:p>
            <w:pPr>
              <w:rPr>
                <w:rFonts w:hint="default" w:ascii="Times New Roman" w:hAnsi="Times New Roman" w:cs="Times New Roman"/>
                <w:sz w:val="21"/>
              </w:rPr>
            </w:pPr>
          </w:p>
        </w:tc>
        <w:tc>
          <w:tcPr>
            <w:tcW w:w="1080" w:type="dxa"/>
            <w:noWrap w:val="0"/>
            <w:vAlign w:val="top"/>
          </w:tcPr>
          <w:p>
            <w:pPr>
              <w:rPr>
                <w:rFonts w:hint="default" w:ascii="Times New Roman" w:hAnsi="Times New Roman" w:cs="Times New Roman"/>
                <w:sz w:val="21"/>
              </w:rPr>
            </w:pPr>
          </w:p>
        </w:tc>
        <w:tc>
          <w:tcPr>
            <w:tcW w:w="2233" w:type="dxa"/>
            <w:noWrap w:val="0"/>
            <w:vAlign w:val="top"/>
          </w:tcPr>
          <w:p>
            <w:pPr>
              <w:rPr>
                <w:rFonts w:hint="default" w:ascii="Times New Roman" w:hAnsi="Times New Roman" w:cs="Times New Roman"/>
                <w:sz w:val="21"/>
              </w:rPr>
            </w:pPr>
          </w:p>
        </w:tc>
        <w:tc>
          <w:tcPr>
            <w:tcW w:w="19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6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343"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710" w:type="dxa"/>
            <w:noWrap w:val="0"/>
            <w:vAlign w:val="top"/>
          </w:tcPr>
          <w:p>
            <w:pPr>
              <w:spacing w:before="223" w:line="191" w:lineRule="auto"/>
              <w:ind w:left="301"/>
              <w:rPr>
                <w:rFonts w:hint="default" w:ascii="Times New Roman" w:hAnsi="Times New Roman" w:eastAsia="Times New Roman" w:cs="Times New Roman"/>
                <w:sz w:val="23"/>
                <w:szCs w:val="23"/>
              </w:rPr>
            </w:pPr>
            <w:r>
              <w:rPr>
                <w:rFonts w:hint="default" w:ascii="Times New Roman" w:hAnsi="Times New Roman" w:eastAsia="Times New Roman" w:cs="Times New Roman"/>
                <w:sz w:val="23"/>
                <w:szCs w:val="23"/>
              </w:rPr>
              <w:t>7</w:t>
            </w:r>
          </w:p>
        </w:tc>
        <w:tc>
          <w:tcPr>
            <w:tcW w:w="1103" w:type="dxa"/>
            <w:noWrap w:val="0"/>
            <w:vAlign w:val="top"/>
          </w:tcPr>
          <w:p>
            <w:pPr>
              <w:rPr>
                <w:rFonts w:hint="default" w:ascii="Times New Roman" w:hAnsi="Times New Roman" w:cs="Times New Roman"/>
                <w:sz w:val="21"/>
              </w:rPr>
            </w:pPr>
          </w:p>
        </w:tc>
        <w:tc>
          <w:tcPr>
            <w:tcW w:w="1278" w:type="dxa"/>
            <w:noWrap w:val="0"/>
            <w:vAlign w:val="top"/>
          </w:tcPr>
          <w:p>
            <w:pPr>
              <w:rPr>
                <w:rFonts w:hint="default" w:ascii="Times New Roman" w:hAnsi="Times New Roman" w:cs="Times New Roman"/>
                <w:sz w:val="21"/>
              </w:rPr>
            </w:pPr>
          </w:p>
        </w:tc>
        <w:tc>
          <w:tcPr>
            <w:tcW w:w="892" w:type="dxa"/>
            <w:noWrap w:val="0"/>
            <w:vAlign w:val="top"/>
          </w:tcPr>
          <w:p>
            <w:pPr>
              <w:rPr>
                <w:rFonts w:hint="default" w:ascii="Times New Roman" w:hAnsi="Times New Roman" w:cs="Times New Roman"/>
                <w:sz w:val="21"/>
              </w:rPr>
            </w:pPr>
          </w:p>
        </w:tc>
        <w:tc>
          <w:tcPr>
            <w:tcW w:w="1080" w:type="dxa"/>
            <w:noWrap w:val="0"/>
            <w:vAlign w:val="top"/>
          </w:tcPr>
          <w:p>
            <w:pPr>
              <w:rPr>
                <w:rFonts w:hint="default" w:ascii="Times New Roman" w:hAnsi="Times New Roman" w:cs="Times New Roman"/>
                <w:sz w:val="21"/>
              </w:rPr>
            </w:pPr>
          </w:p>
        </w:tc>
        <w:tc>
          <w:tcPr>
            <w:tcW w:w="2233" w:type="dxa"/>
            <w:noWrap w:val="0"/>
            <w:vAlign w:val="top"/>
          </w:tcPr>
          <w:p>
            <w:pPr>
              <w:rPr>
                <w:rFonts w:hint="default" w:ascii="Times New Roman" w:hAnsi="Times New Roman" w:cs="Times New Roman"/>
                <w:sz w:val="21"/>
              </w:rPr>
            </w:pPr>
          </w:p>
        </w:tc>
        <w:tc>
          <w:tcPr>
            <w:tcW w:w="19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660" w:type="dxa"/>
            <w:noWrap w:val="0"/>
            <w:vAlign w:val="top"/>
          </w:tcPr>
          <w:p>
            <w:pPr>
              <w:rPr>
                <w:rFonts w:hint="default" w:ascii="Times New Roman" w:hAnsi="Times New Roman" w:cs="Times New Roman"/>
                <w:sz w:val="21"/>
              </w:rPr>
            </w:pPr>
          </w:p>
        </w:tc>
        <w:tc>
          <w:tcPr>
            <w:tcW w:w="1338" w:type="dxa"/>
            <w:noWrap w:val="0"/>
            <w:vAlign w:val="top"/>
          </w:tcPr>
          <w:p>
            <w:pPr>
              <w:rPr>
                <w:rFonts w:hint="default" w:ascii="Times New Roman" w:hAnsi="Times New Roman" w:cs="Times New Roman"/>
                <w:sz w:val="21"/>
              </w:rPr>
            </w:pPr>
          </w:p>
        </w:tc>
        <w:tc>
          <w:tcPr>
            <w:tcW w:w="1343" w:type="dxa"/>
            <w:noWrap w:val="0"/>
            <w:vAlign w:val="top"/>
          </w:tcPr>
          <w:p>
            <w:pPr>
              <w:rPr>
                <w:rFonts w:hint="default" w:ascii="Times New Roman" w:hAnsi="Times New Roman" w:cs="Times New Roman"/>
                <w:sz w:val="21"/>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spacing w:val="-2"/>
          <w:sz w:val="22"/>
          <w:szCs w:val="22"/>
        </w:rPr>
      </w:pPr>
      <w:r>
        <w:rPr>
          <w:rFonts w:hint="default" w:ascii="Times New Roman" w:hAnsi="Times New Roman" w:eastAsia="楷体" w:cs="Times New Roman"/>
          <w:spacing w:val="-2"/>
          <w:sz w:val="22"/>
          <w:szCs w:val="22"/>
        </w:rPr>
        <w:t>填写说明：</w:t>
      </w:r>
      <w:r>
        <w:rPr>
          <w:rFonts w:hint="default" w:ascii="Times New Roman" w:hAnsi="Times New Roman" w:eastAsia="Times New Roman" w:cs="Times New Roman"/>
          <w:spacing w:val="-2"/>
          <w:sz w:val="22"/>
          <w:szCs w:val="22"/>
        </w:rPr>
        <w:t>1.“</w:t>
      </w:r>
      <w:r>
        <w:rPr>
          <w:rFonts w:hint="default" w:ascii="Times New Roman" w:hAnsi="Times New Roman" w:eastAsia="楷体" w:cs="Times New Roman"/>
          <w:spacing w:val="-2"/>
          <w:sz w:val="22"/>
          <w:szCs w:val="22"/>
        </w:rPr>
        <w:t>门店名称</w:t>
      </w:r>
      <w:r>
        <w:rPr>
          <w:rFonts w:hint="default" w:ascii="Times New Roman" w:hAnsi="Times New Roman" w:eastAsia="Times New Roman" w:cs="Times New Roman"/>
          <w:spacing w:val="-2"/>
          <w:sz w:val="22"/>
          <w:szCs w:val="22"/>
        </w:rPr>
        <w:t>”</w:t>
      </w:r>
      <w:r>
        <w:rPr>
          <w:rFonts w:hint="default" w:ascii="Times New Roman" w:hAnsi="Times New Roman" w:eastAsia="楷体" w:cs="Times New Roman"/>
          <w:spacing w:val="-2"/>
          <w:sz w:val="22"/>
          <w:szCs w:val="22"/>
        </w:rPr>
        <w:t>请填写门店经营全称</w:t>
      </w:r>
      <w:r>
        <w:rPr>
          <w:rFonts w:hint="default" w:ascii="Times New Roman" w:hAnsi="Times New Roman" w:eastAsia="Times New Roman" w:cs="Times New Roman"/>
          <w:spacing w:val="-2"/>
          <w:sz w:val="22"/>
          <w:szCs w:val="22"/>
        </w:rPr>
        <w:t>,</w:t>
      </w:r>
      <w:r>
        <w:rPr>
          <w:rFonts w:hint="default" w:ascii="Times New Roman" w:hAnsi="Times New Roman" w:eastAsia="楷体" w:cs="Times New Roman"/>
          <w:spacing w:val="-2"/>
          <w:sz w:val="22"/>
          <w:szCs w:val="22"/>
        </w:rPr>
        <w:t>该名称将用于对外展示。</w:t>
      </w:r>
    </w:p>
    <w:p>
      <w:pPr>
        <w:keepNext w:val="0"/>
        <w:keepLines w:val="0"/>
        <w:pageBreakBefore w:val="0"/>
        <w:widowControl w:val="0"/>
        <w:kinsoku/>
        <w:wordWrap/>
        <w:overflowPunct/>
        <w:topLinePunct w:val="0"/>
        <w:autoSpaceDE/>
        <w:autoSpaceDN/>
        <w:bidi w:val="0"/>
        <w:adjustRightInd/>
        <w:snapToGrid/>
        <w:spacing w:line="600" w:lineRule="exact"/>
        <w:ind w:firstLine="1100" w:firstLineChars="500"/>
        <w:textAlignment w:val="auto"/>
      </w:pPr>
      <w:r>
        <w:rPr>
          <w:rFonts w:hint="default" w:ascii="Times New Roman" w:hAnsi="Times New Roman" w:eastAsia="Times New Roman" w:cs="Times New Roman"/>
          <w:sz w:val="22"/>
          <w:szCs w:val="22"/>
        </w:rPr>
        <w:t>2.“</w:t>
      </w:r>
      <w:r>
        <w:rPr>
          <w:rFonts w:hint="default" w:ascii="Times New Roman" w:hAnsi="Times New Roman" w:eastAsia="楷体" w:cs="Times New Roman"/>
          <w:sz w:val="22"/>
          <w:szCs w:val="22"/>
        </w:rPr>
        <w:t>地址</w:t>
      </w:r>
      <w:r>
        <w:rPr>
          <w:rFonts w:hint="default" w:ascii="Times New Roman" w:hAnsi="Times New Roman" w:eastAsia="Times New Roman" w:cs="Times New Roman"/>
          <w:sz w:val="22"/>
          <w:szCs w:val="22"/>
        </w:rPr>
        <w:t>”</w:t>
      </w:r>
      <w:r>
        <w:rPr>
          <w:rFonts w:hint="default" w:ascii="Times New Roman" w:hAnsi="Times New Roman" w:eastAsia="楷体" w:cs="Times New Roman"/>
          <w:sz w:val="22"/>
          <w:szCs w:val="22"/>
        </w:rPr>
        <w:t>请填写百度地图导航地址。</w:t>
      </w:r>
    </w:p>
    <w:sectPr>
      <w:pgSz w:w="16838" w:h="11906" w:orient="landscape"/>
      <w:pgMar w:top="1814" w:right="1587" w:bottom="147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4922520</wp:posOffset>
              </wp:positionH>
              <wp:positionV relativeFrom="paragraph">
                <wp:posOffset>-76835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7.6pt;margin-top:-6.05pt;height:144pt;width:144pt;mso-position-horizontal-relative:margin;mso-wrap-style:none;z-index:251659264;mso-width-relative:page;mso-height-relative:page;" filled="f" stroked="f" coordsize="21600,21600" o:gfxdata="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ux2NdgAAAAMAQAADwAAAAAAAAABACAAAAAiAAAAZHJzL2Rv&#10;d25yZXYueG1sUEsBAhQAFAAAAAgAh07iQOSi/s/IAQAAmQMAAA4AAAAAAAAAAQAgAAAAJwEAAGRy&#10;cy9lMm9Eb2MueG1sUEsFBgAAAAAGAAYAWQEAAGEFA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ODBkOWJmMTEwNzk5MmI0YTA1YjBmMzg1NGE4YmMifQ=="/>
    <w:docVar w:name="KSO_WPS_MARK_KEY" w:val="d29c879b-ae95-4ace-8cea-c836646054f0"/>
  </w:docVars>
  <w:rsids>
    <w:rsidRoot w:val="532C3A7D"/>
    <w:rsid w:val="532C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黑体" w:hAnsi="黑体" w:eastAsia="黑体" w:cs="黑体"/>
      <w:sz w:val="22"/>
      <w:szCs w:val="22"/>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2024-09-19T08:02:00Z</dcterms:created>
  <dc:creator>陈建才</dc:creator>
  <cp:lastModifiedBy>陈建才</cp:lastModifiedBy>
  <dcterms:modified xsi:type="dcterms:W3CDTF">2024-09-19T08:02:56Z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1CAAA6A8AE3149A5ABD9721B38A0E92E_11</vt:lpwstr>
  </property>
</Properties>
</file>